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3DDE" w14:textId="77777777" w:rsidR="008F1C8B" w:rsidRDefault="00DC714F">
      <w:pPr>
        <w:keepNext/>
        <w:pageBreakBefore/>
        <w:widowControl w:val="0"/>
        <w:shd w:val="clear" w:color="auto" w:fill="D8D8D8"/>
        <w:rPr>
          <w:rFonts w:ascii="Arial" w:hAnsi="Arial" w:cs="Arial"/>
          <w:b/>
          <w:sz w:val="24"/>
          <w:szCs w:val="24"/>
        </w:rPr>
      </w:pPr>
      <w:bookmarkStart w:id="0" w:name="_GoBack"/>
      <w:bookmarkEnd w:id="0"/>
      <w:r>
        <w:rPr>
          <w:rFonts w:ascii="Arial" w:hAnsi="Arial" w:cs="Arial"/>
          <w:b/>
          <w:sz w:val="24"/>
          <w:szCs w:val="24"/>
        </w:rPr>
        <w:t>ZÁPIS Z 26. JEDNÁNÍ VÝBORU PRO INDIKÁTORY RADY VLÁDY PRO UDRŽITELNÝ ROZVOJ (RVUR) A INTERNÍ PRACOVNÍ SKUPINY PRO INDIKÁTORY UDRŽITELNÉHO ROZVOJE</w:t>
      </w:r>
    </w:p>
    <w:p w14:paraId="394870EC" w14:textId="77777777" w:rsidR="008F1C8B" w:rsidRDefault="008F1C8B">
      <w:pPr>
        <w:rPr>
          <w:rFonts w:ascii="Arial" w:hAnsi="Arial" w:cs="Arial"/>
          <w:b/>
          <w:sz w:val="24"/>
          <w:szCs w:val="24"/>
        </w:rPr>
      </w:pPr>
    </w:p>
    <w:p w14:paraId="2B20F091" w14:textId="77777777" w:rsidR="008F1C8B" w:rsidRDefault="00DC714F">
      <w:pPr>
        <w:shd w:val="clear" w:color="auto" w:fill="D9D9D9"/>
        <w:tabs>
          <w:tab w:val="left" w:pos="2410"/>
        </w:tabs>
        <w:rPr>
          <w:rFonts w:ascii="Arial" w:hAnsi="Arial" w:cs="Arial"/>
          <w:b/>
          <w:sz w:val="24"/>
          <w:szCs w:val="24"/>
        </w:rPr>
      </w:pPr>
      <w:r>
        <w:rPr>
          <w:rFonts w:ascii="Arial" w:hAnsi="Arial" w:cs="Arial"/>
          <w:b/>
          <w:sz w:val="24"/>
          <w:szCs w:val="24"/>
        </w:rPr>
        <w:t>Číslo zápisu:</w:t>
      </w:r>
      <w:r>
        <w:rPr>
          <w:rFonts w:ascii="Arial" w:hAnsi="Arial" w:cs="Arial"/>
          <w:b/>
          <w:sz w:val="24"/>
          <w:szCs w:val="24"/>
        </w:rPr>
        <w:tab/>
        <w:t>VPI 26, IPS 8</w:t>
      </w:r>
    </w:p>
    <w:p w14:paraId="29B9B48F" w14:textId="77777777" w:rsidR="008F1C8B" w:rsidRDefault="00DC714F">
      <w:pPr>
        <w:shd w:val="clear" w:color="auto" w:fill="D9D9D9"/>
        <w:tabs>
          <w:tab w:val="left" w:pos="2410"/>
        </w:tabs>
        <w:rPr>
          <w:rFonts w:ascii="Arial" w:hAnsi="Arial" w:cs="Arial"/>
          <w:b/>
          <w:sz w:val="24"/>
          <w:szCs w:val="24"/>
        </w:rPr>
      </w:pPr>
      <w:r>
        <w:rPr>
          <w:rFonts w:ascii="Arial" w:hAnsi="Arial" w:cs="Arial"/>
          <w:b/>
          <w:sz w:val="24"/>
          <w:szCs w:val="24"/>
        </w:rPr>
        <w:t xml:space="preserve">Datum schůzky: </w:t>
      </w:r>
      <w:r>
        <w:rPr>
          <w:rFonts w:ascii="Arial" w:hAnsi="Arial" w:cs="Arial"/>
          <w:b/>
          <w:sz w:val="24"/>
          <w:szCs w:val="24"/>
        </w:rPr>
        <w:tab/>
        <w:t>17. 03. 2022</w:t>
      </w:r>
    </w:p>
    <w:p w14:paraId="5450892C" w14:textId="77777777" w:rsidR="008F1C8B" w:rsidRDefault="00DC714F">
      <w:pPr>
        <w:shd w:val="clear" w:color="auto" w:fill="D9D9D9"/>
        <w:tabs>
          <w:tab w:val="left" w:pos="2410"/>
        </w:tabs>
        <w:rPr>
          <w:rFonts w:ascii="Arial" w:hAnsi="Arial" w:cs="Arial"/>
          <w:b/>
          <w:sz w:val="24"/>
          <w:szCs w:val="24"/>
        </w:rPr>
      </w:pPr>
      <w:r>
        <w:rPr>
          <w:rFonts w:ascii="Arial" w:hAnsi="Arial" w:cs="Arial"/>
          <w:b/>
          <w:sz w:val="24"/>
          <w:szCs w:val="24"/>
        </w:rPr>
        <w:t>Čas:</w:t>
      </w:r>
      <w:r>
        <w:rPr>
          <w:rFonts w:ascii="Arial" w:hAnsi="Arial" w:cs="Arial"/>
          <w:b/>
          <w:sz w:val="24"/>
          <w:szCs w:val="24"/>
        </w:rPr>
        <w:tab/>
        <w:t>10:00 – 12:00</w:t>
      </w:r>
      <w:r>
        <w:rPr>
          <w:rFonts w:ascii="Arial" w:hAnsi="Arial" w:cs="Arial"/>
          <w:b/>
          <w:sz w:val="24"/>
          <w:szCs w:val="24"/>
        </w:rPr>
        <w:tab/>
      </w:r>
    </w:p>
    <w:p w14:paraId="30AB31CE" w14:textId="77777777" w:rsidR="008F1C8B" w:rsidRDefault="00DC714F">
      <w:pPr>
        <w:shd w:val="clear" w:color="auto" w:fill="D9D9D9"/>
        <w:tabs>
          <w:tab w:val="left" w:pos="2410"/>
        </w:tabs>
        <w:ind w:left="2410" w:hanging="2410"/>
        <w:rPr>
          <w:rFonts w:ascii="Arial" w:hAnsi="Arial" w:cs="Arial"/>
          <w:b/>
          <w:sz w:val="24"/>
          <w:szCs w:val="24"/>
        </w:rPr>
      </w:pPr>
      <w:r>
        <w:rPr>
          <w:rFonts w:ascii="Arial" w:hAnsi="Arial" w:cs="Arial"/>
          <w:b/>
          <w:sz w:val="24"/>
          <w:szCs w:val="24"/>
        </w:rPr>
        <w:t>Místo:</w:t>
      </w:r>
      <w:r>
        <w:rPr>
          <w:rFonts w:ascii="Arial" w:hAnsi="Arial" w:cs="Arial"/>
          <w:b/>
          <w:sz w:val="24"/>
          <w:szCs w:val="24"/>
        </w:rPr>
        <w:tab/>
        <w:t>Na Padesátém 3268/81, Praha 10/ Místnost č. 226</w:t>
      </w:r>
    </w:p>
    <w:p w14:paraId="32A276FD" w14:textId="77777777" w:rsidR="008F1C8B" w:rsidRDefault="00DC714F">
      <w:pPr>
        <w:shd w:val="clear" w:color="auto" w:fill="D9D9D9"/>
        <w:tabs>
          <w:tab w:val="left" w:pos="2410"/>
        </w:tabs>
        <w:ind w:left="2410" w:hanging="2410"/>
        <w:rPr>
          <w:rFonts w:ascii="Arial" w:hAnsi="Arial" w:cs="Arial"/>
          <w:b/>
          <w:sz w:val="24"/>
          <w:szCs w:val="24"/>
        </w:rPr>
      </w:pPr>
      <w:r>
        <w:rPr>
          <w:rFonts w:ascii="Arial" w:hAnsi="Arial" w:cs="Arial"/>
          <w:b/>
          <w:sz w:val="24"/>
          <w:szCs w:val="24"/>
        </w:rPr>
        <w:tab/>
        <w:t>MS TEAMS</w:t>
      </w:r>
    </w:p>
    <w:tbl>
      <w:tblPr>
        <w:tblStyle w:val="Mkatabulky"/>
        <w:tblW w:w="96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22"/>
        <w:gridCol w:w="668"/>
        <w:gridCol w:w="2304"/>
        <w:gridCol w:w="640"/>
        <w:gridCol w:w="2936"/>
        <w:gridCol w:w="441"/>
      </w:tblGrid>
      <w:tr w:rsidR="008F1C8B" w14:paraId="0EF2983D" w14:textId="77777777">
        <w:trPr>
          <w:trHeight w:val="309"/>
        </w:trPr>
        <w:tc>
          <w:tcPr>
            <w:tcW w:w="6304" w:type="dxa"/>
            <w:gridSpan w:val="4"/>
            <w:tcBorders>
              <w:top w:val="single" w:sz="18" w:space="0" w:color="auto"/>
              <w:bottom w:val="single" w:sz="18" w:space="0" w:color="auto"/>
            </w:tcBorders>
          </w:tcPr>
          <w:p w14:paraId="1DBBA8DF" w14:textId="77777777" w:rsidR="008F1C8B" w:rsidRDefault="00DC714F">
            <w:pPr>
              <w:pStyle w:val="Zkladntext1"/>
              <w:rPr>
                <w:rFonts w:ascii="Verdana" w:eastAsia="Verdana" w:hAnsi="Verdana" w:cs="Verdana"/>
                <w:b/>
                <w:bCs/>
              </w:rPr>
            </w:pPr>
            <w:r>
              <w:rPr>
                <w:rFonts w:ascii="Verdana" w:eastAsia="Verdana" w:hAnsi="Verdana" w:cs="Verdana"/>
                <w:b/>
                <w:bCs/>
              </w:rPr>
              <w:t>Členové Výboru pro indikátory RVUR:</w:t>
            </w:r>
          </w:p>
        </w:tc>
        <w:tc>
          <w:tcPr>
            <w:tcW w:w="3307" w:type="dxa"/>
            <w:gridSpan w:val="2"/>
            <w:tcBorders>
              <w:top w:val="single" w:sz="18" w:space="0" w:color="auto"/>
              <w:bottom w:val="single" w:sz="18" w:space="0" w:color="auto"/>
            </w:tcBorders>
          </w:tcPr>
          <w:p w14:paraId="434A2823" w14:textId="77777777" w:rsidR="008F1C8B" w:rsidRDefault="00DC714F">
            <w:pPr>
              <w:pStyle w:val="Zkladntext1"/>
              <w:rPr>
                <w:rFonts w:ascii="Verdana" w:eastAsia="Verdana" w:hAnsi="Verdana" w:cs="Verdana"/>
                <w:b/>
                <w:bCs/>
              </w:rPr>
            </w:pPr>
            <w:r>
              <w:rPr>
                <w:rFonts w:ascii="Verdana" w:eastAsia="Verdana" w:hAnsi="Verdana" w:cs="Verdana"/>
                <w:b/>
                <w:bCs/>
              </w:rPr>
              <w:t>Zástupci:</w:t>
            </w:r>
          </w:p>
        </w:tc>
      </w:tr>
      <w:tr w:rsidR="008F1C8B" w14:paraId="6FE380CA" w14:textId="77777777">
        <w:trPr>
          <w:trHeight w:val="309"/>
        </w:trPr>
        <w:tc>
          <w:tcPr>
            <w:tcW w:w="2662" w:type="dxa"/>
            <w:tcBorders>
              <w:top w:val="single" w:sz="18" w:space="0" w:color="auto"/>
              <w:right w:val="single" w:sz="12" w:space="0" w:color="auto"/>
            </w:tcBorders>
          </w:tcPr>
          <w:p w14:paraId="0BC7279E" w14:textId="77777777" w:rsidR="008F1C8B" w:rsidRDefault="00DC714F">
            <w:pPr>
              <w:pStyle w:val="Zkladntext1"/>
              <w:rPr>
                <w:rFonts w:ascii="Verdana" w:eastAsia="Verdana" w:hAnsi="Verdana" w:cs="Verdana"/>
              </w:rPr>
            </w:pPr>
            <w:r>
              <w:rPr>
                <w:rFonts w:ascii="Verdana" w:eastAsia="Verdana" w:hAnsi="Verdana" w:cs="Verdana"/>
              </w:rPr>
              <w:t>Cach Jakub – SMO ČR</w:t>
            </w:r>
          </w:p>
        </w:tc>
        <w:tc>
          <w:tcPr>
            <w:tcW w:w="675" w:type="dxa"/>
            <w:tcBorders>
              <w:top w:val="single" w:sz="18" w:space="0" w:color="auto"/>
              <w:left w:val="single" w:sz="12" w:space="0" w:color="auto"/>
              <w:bottom w:val="single" w:sz="6" w:space="0" w:color="auto"/>
              <w:right w:val="single" w:sz="12" w:space="0" w:color="auto"/>
            </w:tcBorders>
          </w:tcPr>
          <w:p w14:paraId="72478880" w14:textId="77777777" w:rsidR="008F1C8B" w:rsidRDefault="008F1C8B">
            <w:pPr>
              <w:pStyle w:val="Zkladntext1"/>
              <w:rPr>
                <w:rFonts w:ascii="Verdana" w:eastAsia="Verdana" w:hAnsi="Verdana" w:cs="Verdana"/>
              </w:rPr>
            </w:pPr>
          </w:p>
        </w:tc>
        <w:tc>
          <w:tcPr>
            <w:tcW w:w="2322" w:type="dxa"/>
            <w:tcBorders>
              <w:top w:val="single" w:sz="18" w:space="0" w:color="auto"/>
              <w:left w:val="single" w:sz="12" w:space="0" w:color="auto"/>
              <w:right w:val="single" w:sz="12" w:space="0" w:color="auto"/>
            </w:tcBorders>
          </w:tcPr>
          <w:p w14:paraId="3D4C87DE" w14:textId="77777777" w:rsidR="008F1C8B" w:rsidRDefault="00DC714F">
            <w:pPr>
              <w:pStyle w:val="Zkladntext1"/>
              <w:rPr>
                <w:rFonts w:ascii="Verdana" w:eastAsia="Verdana" w:hAnsi="Verdana" w:cs="Verdana"/>
              </w:rPr>
            </w:pPr>
            <w:r>
              <w:rPr>
                <w:rFonts w:ascii="Verdana" w:eastAsia="Verdana" w:hAnsi="Verdana" w:cs="Verdana"/>
              </w:rPr>
              <w:t>Musilová Marta – ÚV ČR</w:t>
            </w:r>
          </w:p>
        </w:tc>
        <w:tc>
          <w:tcPr>
            <w:tcW w:w="645" w:type="dxa"/>
            <w:tcBorders>
              <w:top w:val="single" w:sz="12" w:space="0" w:color="auto"/>
              <w:left w:val="single" w:sz="12" w:space="0" w:color="auto"/>
              <w:bottom w:val="single" w:sz="6" w:space="0" w:color="auto"/>
              <w:right w:val="single" w:sz="12" w:space="0" w:color="auto"/>
            </w:tcBorders>
          </w:tcPr>
          <w:p w14:paraId="3C0522BF" w14:textId="77777777" w:rsidR="008F1C8B" w:rsidRDefault="00DC714F">
            <w:pPr>
              <w:pStyle w:val="Zkladntext1"/>
              <w:rPr>
                <w:rFonts w:ascii="Verdana" w:eastAsia="Verdana" w:hAnsi="Verdana" w:cs="Verdana"/>
              </w:rPr>
            </w:pPr>
            <w:r>
              <w:rPr>
                <w:rFonts w:ascii="Verdana" w:eastAsia="Verdana" w:hAnsi="Verdana" w:cs="Verdana"/>
              </w:rPr>
              <w:t>x</w:t>
            </w:r>
          </w:p>
        </w:tc>
        <w:tc>
          <w:tcPr>
            <w:tcW w:w="2936" w:type="dxa"/>
            <w:tcBorders>
              <w:top w:val="single" w:sz="18" w:space="0" w:color="auto"/>
              <w:left w:val="single" w:sz="12" w:space="0" w:color="auto"/>
              <w:right w:val="single" w:sz="12" w:space="0" w:color="auto"/>
            </w:tcBorders>
          </w:tcPr>
          <w:p w14:paraId="2C12BDB9" w14:textId="77777777" w:rsidR="008F1C8B" w:rsidRDefault="00DC714F">
            <w:pPr>
              <w:pStyle w:val="Zkladntext1"/>
              <w:rPr>
                <w:rFonts w:ascii="Verdana" w:eastAsia="Verdana" w:hAnsi="Verdana" w:cs="Verdana"/>
              </w:rPr>
            </w:pPr>
            <w:r>
              <w:rPr>
                <w:rFonts w:ascii="Verdana" w:eastAsia="Verdana" w:hAnsi="Verdana" w:cs="Verdana"/>
              </w:rPr>
              <w:t xml:space="preserve">Kristýna </w:t>
            </w:r>
            <w:proofErr w:type="gramStart"/>
            <w:r>
              <w:rPr>
                <w:rFonts w:ascii="Verdana" w:eastAsia="Verdana" w:hAnsi="Verdana" w:cs="Verdana"/>
              </w:rPr>
              <w:t>Sedláková  (MZV</w:t>
            </w:r>
            <w:proofErr w:type="gramEnd"/>
            <w:r>
              <w:rPr>
                <w:rFonts w:ascii="Verdana" w:eastAsia="Verdana" w:hAnsi="Verdana" w:cs="Verdana"/>
              </w:rPr>
              <w:t>)</w:t>
            </w:r>
          </w:p>
        </w:tc>
        <w:tc>
          <w:tcPr>
            <w:tcW w:w="371" w:type="dxa"/>
            <w:tcBorders>
              <w:top w:val="single" w:sz="18" w:space="0" w:color="auto"/>
              <w:left w:val="single" w:sz="12" w:space="0" w:color="auto"/>
              <w:bottom w:val="single" w:sz="6" w:space="0" w:color="auto"/>
            </w:tcBorders>
          </w:tcPr>
          <w:p w14:paraId="66052EDB"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r>
      <w:tr w:rsidR="008F1C8B" w14:paraId="5EB3EE75" w14:textId="77777777">
        <w:trPr>
          <w:trHeight w:val="295"/>
        </w:trPr>
        <w:tc>
          <w:tcPr>
            <w:tcW w:w="2662" w:type="dxa"/>
            <w:tcBorders>
              <w:right w:val="single" w:sz="12" w:space="0" w:color="auto"/>
            </w:tcBorders>
          </w:tcPr>
          <w:p w14:paraId="05D0C18B" w14:textId="77777777" w:rsidR="008F1C8B" w:rsidRDefault="00DC714F">
            <w:pPr>
              <w:pStyle w:val="Zkladntext1"/>
              <w:rPr>
                <w:rFonts w:ascii="Verdana" w:eastAsia="Verdana" w:hAnsi="Verdana" w:cs="Verdana"/>
              </w:rPr>
            </w:pPr>
            <w:r>
              <w:rPr>
                <w:rFonts w:ascii="Verdana" w:eastAsia="Verdana" w:hAnsi="Verdana" w:cs="Verdana"/>
              </w:rPr>
              <w:t xml:space="preserve">Čech Josef – </w:t>
            </w:r>
            <w:proofErr w:type="spellStart"/>
            <w:r>
              <w:rPr>
                <w:rFonts w:ascii="Verdana" w:eastAsia="Verdana" w:hAnsi="Verdana" w:cs="Verdana"/>
              </w:rPr>
              <w:t>MZe</w:t>
            </w:r>
            <w:proofErr w:type="spellEnd"/>
          </w:p>
        </w:tc>
        <w:tc>
          <w:tcPr>
            <w:tcW w:w="675" w:type="dxa"/>
            <w:tcBorders>
              <w:top w:val="single" w:sz="6" w:space="0" w:color="auto"/>
              <w:left w:val="single" w:sz="12" w:space="0" w:color="auto"/>
              <w:bottom w:val="single" w:sz="6" w:space="0" w:color="auto"/>
              <w:right w:val="single" w:sz="12" w:space="0" w:color="auto"/>
            </w:tcBorders>
          </w:tcPr>
          <w:p w14:paraId="349DA439"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1EB1F76D" w14:textId="77777777" w:rsidR="008F1C8B" w:rsidRDefault="00DC714F">
            <w:pPr>
              <w:pStyle w:val="Zkladntext1"/>
              <w:rPr>
                <w:rFonts w:ascii="Verdana" w:eastAsia="Verdana" w:hAnsi="Verdana" w:cs="Verdana"/>
              </w:rPr>
            </w:pPr>
            <w:r>
              <w:rPr>
                <w:rFonts w:ascii="Verdana" w:eastAsia="Verdana" w:hAnsi="Verdana" w:cs="Verdana"/>
              </w:rPr>
              <w:t>Neugebauerová Aneta - MV</w:t>
            </w:r>
          </w:p>
        </w:tc>
        <w:tc>
          <w:tcPr>
            <w:tcW w:w="645" w:type="dxa"/>
            <w:tcBorders>
              <w:top w:val="single" w:sz="6" w:space="0" w:color="auto"/>
              <w:left w:val="single" w:sz="12" w:space="0" w:color="auto"/>
              <w:bottom w:val="single" w:sz="6" w:space="0" w:color="auto"/>
              <w:right w:val="single" w:sz="12" w:space="0" w:color="auto"/>
            </w:tcBorders>
          </w:tcPr>
          <w:p w14:paraId="2C6DC679"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2936" w:type="dxa"/>
            <w:tcBorders>
              <w:left w:val="single" w:sz="12" w:space="0" w:color="auto"/>
              <w:right w:val="single" w:sz="12" w:space="0" w:color="auto"/>
            </w:tcBorders>
          </w:tcPr>
          <w:p w14:paraId="0A63DA70" w14:textId="77777777" w:rsidR="008F1C8B" w:rsidRDefault="008F1C8B">
            <w:pPr>
              <w:pStyle w:val="Zkladntext1"/>
              <w:rPr>
                <w:rFonts w:ascii="Verdana" w:eastAsia="Verdana" w:hAnsi="Verdana" w:cs="Verdana"/>
              </w:rPr>
            </w:pPr>
          </w:p>
        </w:tc>
        <w:tc>
          <w:tcPr>
            <w:tcW w:w="371" w:type="dxa"/>
            <w:tcBorders>
              <w:top w:val="single" w:sz="6" w:space="0" w:color="auto"/>
              <w:left w:val="single" w:sz="12" w:space="0" w:color="auto"/>
              <w:bottom w:val="single" w:sz="6" w:space="0" w:color="auto"/>
            </w:tcBorders>
          </w:tcPr>
          <w:p w14:paraId="33BFC34B" w14:textId="77777777" w:rsidR="008F1C8B" w:rsidRDefault="008F1C8B">
            <w:pPr>
              <w:pStyle w:val="Zkladntext1"/>
              <w:rPr>
                <w:rFonts w:ascii="Verdana" w:eastAsia="Verdana" w:hAnsi="Verdana" w:cs="Verdana"/>
              </w:rPr>
            </w:pPr>
          </w:p>
        </w:tc>
      </w:tr>
      <w:tr w:rsidR="008F1C8B" w14:paraId="2D79DFFA" w14:textId="77777777">
        <w:trPr>
          <w:trHeight w:val="295"/>
        </w:trPr>
        <w:tc>
          <w:tcPr>
            <w:tcW w:w="2662" w:type="dxa"/>
            <w:tcBorders>
              <w:right w:val="single" w:sz="12" w:space="0" w:color="auto"/>
            </w:tcBorders>
          </w:tcPr>
          <w:p w14:paraId="37CFF305" w14:textId="77777777" w:rsidR="008F1C8B" w:rsidRDefault="00DC714F">
            <w:pPr>
              <w:pStyle w:val="Zkladntext1"/>
              <w:rPr>
                <w:rFonts w:ascii="Verdana" w:eastAsia="Verdana" w:hAnsi="Verdana" w:cs="Verdana"/>
              </w:rPr>
            </w:pPr>
            <w:r>
              <w:rPr>
                <w:rFonts w:ascii="Verdana" w:eastAsia="Verdana" w:hAnsi="Verdana" w:cs="Verdana"/>
              </w:rPr>
              <w:t>Černá Martina - MMR</w:t>
            </w:r>
          </w:p>
        </w:tc>
        <w:tc>
          <w:tcPr>
            <w:tcW w:w="675" w:type="dxa"/>
            <w:tcBorders>
              <w:top w:val="single" w:sz="6" w:space="0" w:color="auto"/>
              <w:left w:val="single" w:sz="12" w:space="0" w:color="auto"/>
              <w:bottom w:val="single" w:sz="6" w:space="0" w:color="auto"/>
              <w:right w:val="single" w:sz="12" w:space="0" w:color="auto"/>
            </w:tcBorders>
          </w:tcPr>
          <w:p w14:paraId="3FAACB9A"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1651A30C" w14:textId="77777777" w:rsidR="008F1C8B" w:rsidRDefault="00DC714F">
            <w:pPr>
              <w:pStyle w:val="Zkladntext1"/>
              <w:rPr>
                <w:rFonts w:ascii="Verdana" w:eastAsia="Verdana" w:hAnsi="Verdana" w:cs="Verdana"/>
              </w:rPr>
            </w:pPr>
            <w:r>
              <w:rPr>
                <w:rFonts w:ascii="Verdana" w:eastAsia="Verdana" w:hAnsi="Verdana" w:cs="Verdana"/>
              </w:rPr>
              <w:t>Novák Pavel – MPSV</w:t>
            </w:r>
          </w:p>
        </w:tc>
        <w:tc>
          <w:tcPr>
            <w:tcW w:w="645" w:type="dxa"/>
            <w:tcBorders>
              <w:top w:val="single" w:sz="6" w:space="0" w:color="auto"/>
              <w:left w:val="single" w:sz="12" w:space="0" w:color="auto"/>
              <w:bottom w:val="single" w:sz="6" w:space="0" w:color="auto"/>
              <w:right w:val="single" w:sz="12" w:space="0" w:color="auto"/>
            </w:tcBorders>
          </w:tcPr>
          <w:p w14:paraId="54E8BD81" w14:textId="77777777" w:rsidR="008F1C8B" w:rsidRDefault="00DC714F">
            <w:pPr>
              <w:pStyle w:val="Zkladntext1"/>
              <w:rPr>
                <w:rFonts w:ascii="Verdana" w:eastAsia="Verdana" w:hAnsi="Verdana" w:cs="Verdana"/>
              </w:rPr>
            </w:pPr>
            <w:r>
              <w:rPr>
                <w:rFonts w:ascii="Verdana" w:eastAsia="Verdana" w:hAnsi="Verdana" w:cs="Verdana"/>
              </w:rPr>
              <w:t>XX</w:t>
            </w:r>
          </w:p>
        </w:tc>
        <w:tc>
          <w:tcPr>
            <w:tcW w:w="2936" w:type="dxa"/>
            <w:tcBorders>
              <w:left w:val="single" w:sz="12" w:space="0" w:color="auto"/>
              <w:right w:val="single" w:sz="12" w:space="0" w:color="auto"/>
            </w:tcBorders>
          </w:tcPr>
          <w:p w14:paraId="7FBAD5E7" w14:textId="77777777" w:rsidR="008F1C8B" w:rsidRDefault="008F1C8B">
            <w:pPr>
              <w:pStyle w:val="Zkladntext1"/>
              <w:rPr>
                <w:rFonts w:ascii="Verdana" w:eastAsia="Verdana" w:hAnsi="Verdana" w:cs="Verdana"/>
              </w:rPr>
            </w:pPr>
          </w:p>
        </w:tc>
        <w:tc>
          <w:tcPr>
            <w:tcW w:w="371" w:type="dxa"/>
            <w:tcBorders>
              <w:top w:val="single" w:sz="6" w:space="0" w:color="auto"/>
              <w:left w:val="single" w:sz="12" w:space="0" w:color="auto"/>
              <w:bottom w:val="single" w:sz="6" w:space="0" w:color="auto"/>
            </w:tcBorders>
          </w:tcPr>
          <w:p w14:paraId="3DACE92B" w14:textId="77777777" w:rsidR="008F1C8B" w:rsidRDefault="008F1C8B">
            <w:pPr>
              <w:pStyle w:val="Zkladntext1"/>
              <w:rPr>
                <w:rFonts w:ascii="Verdana" w:eastAsia="Verdana" w:hAnsi="Verdana" w:cs="Verdana"/>
              </w:rPr>
            </w:pPr>
          </w:p>
        </w:tc>
      </w:tr>
      <w:tr w:rsidR="008F1C8B" w14:paraId="1420924F" w14:textId="77777777">
        <w:trPr>
          <w:trHeight w:val="295"/>
        </w:trPr>
        <w:tc>
          <w:tcPr>
            <w:tcW w:w="2662" w:type="dxa"/>
            <w:tcBorders>
              <w:right w:val="single" w:sz="12" w:space="0" w:color="auto"/>
            </w:tcBorders>
          </w:tcPr>
          <w:p w14:paraId="37924CFE" w14:textId="77777777" w:rsidR="008F1C8B" w:rsidRDefault="00DC714F">
            <w:pPr>
              <w:pStyle w:val="Zkladntext1"/>
              <w:rPr>
                <w:rFonts w:ascii="Verdana" w:eastAsia="Verdana" w:hAnsi="Verdana" w:cs="Verdana"/>
              </w:rPr>
            </w:pPr>
            <w:r>
              <w:rPr>
                <w:rFonts w:ascii="Verdana" w:eastAsia="Verdana" w:hAnsi="Verdana" w:cs="Verdana"/>
              </w:rPr>
              <w:t>Daňková Šárka – ÚZIS</w:t>
            </w:r>
          </w:p>
        </w:tc>
        <w:tc>
          <w:tcPr>
            <w:tcW w:w="675" w:type="dxa"/>
            <w:tcBorders>
              <w:top w:val="single" w:sz="6" w:space="0" w:color="auto"/>
              <w:left w:val="single" w:sz="12" w:space="0" w:color="auto"/>
              <w:bottom w:val="single" w:sz="6" w:space="0" w:color="auto"/>
              <w:right w:val="single" w:sz="12" w:space="0" w:color="auto"/>
            </w:tcBorders>
          </w:tcPr>
          <w:p w14:paraId="02A07795"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2322" w:type="dxa"/>
            <w:tcBorders>
              <w:left w:val="single" w:sz="12" w:space="0" w:color="auto"/>
              <w:right w:val="single" w:sz="12" w:space="0" w:color="auto"/>
            </w:tcBorders>
          </w:tcPr>
          <w:p w14:paraId="6118314B" w14:textId="77777777" w:rsidR="008F1C8B" w:rsidRDefault="00DC714F">
            <w:pPr>
              <w:pStyle w:val="Zkladntext1"/>
              <w:rPr>
                <w:rFonts w:ascii="Verdana" w:eastAsia="Verdana" w:hAnsi="Verdana" w:cs="Verdana"/>
              </w:rPr>
            </w:pPr>
            <w:r>
              <w:rPr>
                <w:rFonts w:ascii="Verdana" w:eastAsia="Verdana" w:hAnsi="Verdana" w:cs="Verdana"/>
              </w:rPr>
              <w:t>Pasková Anna – MŽP</w:t>
            </w:r>
          </w:p>
        </w:tc>
        <w:tc>
          <w:tcPr>
            <w:tcW w:w="645" w:type="dxa"/>
            <w:tcBorders>
              <w:top w:val="single" w:sz="6" w:space="0" w:color="auto"/>
              <w:left w:val="single" w:sz="12" w:space="0" w:color="auto"/>
              <w:bottom w:val="single" w:sz="6" w:space="0" w:color="auto"/>
              <w:right w:val="single" w:sz="12" w:space="0" w:color="auto"/>
            </w:tcBorders>
          </w:tcPr>
          <w:p w14:paraId="782803DB" w14:textId="77777777" w:rsidR="008F1C8B" w:rsidRDefault="008F1C8B">
            <w:pPr>
              <w:pStyle w:val="Zkladntext1"/>
              <w:rPr>
                <w:rFonts w:ascii="Verdana" w:eastAsia="Verdana" w:hAnsi="Verdana" w:cs="Verdana"/>
              </w:rPr>
            </w:pPr>
          </w:p>
        </w:tc>
        <w:tc>
          <w:tcPr>
            <w:tcW w:w="2936" w:type="dxa"/>
            <w:tcBorders>
              <w:left w:val="single" w:sz="12" w:space="0" w:color="auto"/>
              <w:right w:val="single" w:sz="12" w:space="0" w:color="auto"/>
            </w:tcBorders>
          </w:tcPr>
          <w:p w14:paraId="3228D1D6" w14:textId="77777777" w:rsidR="008F1C8B" w:rsidRDefault="008F1C8B">
            <w:pPr>
              <w:pStyle w:val="Zkladntext1"/>
              <w:rPr>
                <w:rFonts w:ascii="Verdana" w:eastAsia="Verdana" w:hAnsi="Verdana" w:cs="Verdana"/>
              </w:rPr>
            </w:pPr>
          </w:p>
        </w:tc>
        <w:tc>
          <w:tcPr>
            <w:tcW w:w="371" w:type="dxa"/>
            <w:tcBorders>
              <w:top w:val="single" w:sz="6" w:space="0" w:color="auto"/>
              <w:left w:val="single" w:sz="12" w:space="0" w:color="auto"/>
              <w:bottom w:val="single" w:sz="6" w:space="0" w:color="auto"/>
            </w:tcBorders>
          </w:tcPr>
          <w:p w14:paraId="6306BA29" w14:textId="77777777" w:rsidR="008F1C8B" w:rsidRDefault="008F1C8B">
            <w:pPr>
              <w:pStyle w:val="Zkladntext1"/>
              <w:rPr>
                <w:rFonts w:ascii="Verdana" w:eastAsia="Verdana" w:hAnsi="Verdana" w:cs="Verdana"/>
              </w:rPr>
            </w:pPr>
          </w:p>
        </w:tc>
      </w:tr>
      <w:tr w:rsidR="008F1C8B" w14:paraId="2F8F405D" w14:textId="77777777">
        <w:trPr>
          <w:trHeight w:val="295"/>
        </w:trPr>
        <w:tc>
          <w:tcPr>
            <w:tcW w:w="2662" w:type="dxa"/>
            <w:tcBorders>
              <w:right w:val="single" w:sz="12" w:space="0" w:color="auto"/>
            </w:tcBorders>
          </w:tcPr>
          <w:p w14:paraId="4099AB41" w14:textId="77777777" w:rsidR="008F1C8B" w:rsidRDefault="00DC714F">
            <w:pPr>
              <w:pStyle w:val="Zkladntext1"/>
              <w:rPr>
                <w:rFonts w:ascii="Verdana" w:eastAsia="Verdana" w:hAnsi="Verdana" w:cs="Verdana"/>
              </w:rPr>
            </w:pPr>
            <w:r>
              <w:rPr>
                <w:rFonts w:ascii="Verdana" w:eastAsia="Verdana" w:hAnsi="Verdana" w:cs="Verdana"/>
              </w:rPr>
              <w:t>Ernest Jan – ČSÚ</w:t>
            </w:r>
          </w:p>
        </w:tc>
        <w:tc>
          <w:tcPr>
            <w:tcW w:w="675" w:type="dxa"/>
            <w:tcBorders>
              <w:top w:val="single" w:sz="6" w:space="0" w:color="auto"/>
              <w:left w:val="single" w:sz="12" w:space="0" w:color="auto"/>
              <w:bottom w:val="single" w:sz="6" w:space="0" w:color="auto"/>
              <w:right w:val="single" w:sz="12" w:space="0" w:color="auto"/>
            </w:tcBorders>
          </w:tcPr>
          <w:p w14:paraId="624BAC2F"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0C198389" w14:textId="77777777" w:rsidR="008F1C8B" w:rsidRDefault="00DC714F">
            <w:pPr>
              <w:pStyle w:val="Zkladntext1"/>
              <w:rPr>
                <w:rFonts w:ascii="Verdana" w:eastAsia="Verdana" w:hAnsi="Verdana" w:cs="Verdana"/>
              </w:rPr>
            </w:pPr>
            <w:r>
              <w:rPr>
                <w:rFonts w:ascii="Verdana" w:eastAsia="Verdana" w:hAnsi="Verdana" w:cs="Verdana"/>
              </w:rPr>
              <w:t xml:space="preserve">Sojka </w:t>
            </w:r>
            <w:r>
              <w:rPr>
                <w:rFonts w:ascii="Verdana" w:eastAsia="Verdana" w:hAnsi="Verdana" w:cs="Verdana"/>
                <w:color w:val="000000" w:themeColor="text1"/>
                <w:szCs w:val="19"/>
              </w:rPr>
              <w:t>Jiří</w:t>
            </w:r>
            <w:r>
              <w:rPr>
                <w:rFonts w:ascii="Verdana" w:eastAsia="Verdana" w:hAnsi="Verdana" w:cs="Verdana"/>
              </w:rPr>
              <w:t xml:space="preserve"> – ČNB</w:t>
            </w:r>
          </w:p>
        </w:tc>
        <w:tc>
          <w:tcPr>
            <w:tcW w:w="645" w:type="dxa"/>
            <w:tcBorders>
              <w:top w:val="single" w:sz="6" w:space="0" w:color="auto"/>
              <w:left w:val="single" w:sz="12" w:space="0" w:color="auto"/>
              <w:bottom w:val="single" w:sz="6" w:space="0" w:color="auto"/>
              <w:right w:val="single" w:sz="12" w:space="0" w:color="auto"/>
            </w:tcBorders>
          </w:tcPr>
          <w:p w14:paraId="49D7C6EE"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2936" w:type="dxa"/>
            <w:tcBorders>
              <w:left w:val="single" w:sz="12" w:space="0" w:color="auto"/>
              <w:right w:val="single" w:sz="12" w:space="0" w:color="auto"/>
            </w:tcBorders>
          </w:tcPr>
          <w:p w14:paraId="75F78015" w14:textId="77777777" w:rsidR="008F1C8B" w:rsidRDefault="008F1C8B">
            <w:pPr>
              <w:pStyle w:val="Zkladntext1"/>
              <w:rPr>
                <w:rFonts w:ascii="Verdana" w:eastAsia="Verdana" w:hAnsi="Verdana" w:cs="Verdana"/>
              </w:rPr>
            </w:pPr>
          </w:p>
        </w:tc>
        <w:tc>
          <w:tcPr>
            <w:tcW w:w="371" w:type="dxa"/>
            <w:tcBorders>
              <w:top w:val="single" w:sz="6" w:space="0" w:color="auto"/>
              <w:left w:val="single" w:sz="12" w:space="0" w:color="auto"/>
              <w:bottom w:val="single" w:sz="6" w:space="0" w:color="auto"/>
            </w:tcBorders>
          </w:tcPr>
          <w:p w14:paraId="32F9ADDA" w14:textId="77777777" w:rsidR="008F1C8B" w:rsidRDefault="008F1C8B">
            <w:pPr>
              <w:pStyle w:val="Zkladntext1"/>
              <w:rPr>
                <w:rFonts w:ascii="Verdana" w:eastAsia="Verdana" w:hAnsi="Verdana" w:cs="Verdana"/>
              </w:rPr>
            </w:pPr>
          </w:p>
        </w:tc>
      </w:tr>
      <w:tr w:rsidR="008F1C8B" w14:paraId="57F83B3B" w14:textId="77777777">
        <w:trPr>
          <w:trHeight w:val="295"/>
        </w:trPr>
        <w:tc>
          <w:tcPr>
            <w:tcW w:w="2662" w:type="dxa"/>
            <w:tcBorders>
              <w:right w:val="single" w:sz="12" w:space="0" w:color="auto"/>
            </w:tcBorders>
          </w:tcPr>
          <w:p w14:paraId="25A50428" w14:textId="77777777" w:rsidR="008F1C8B" w:rsidRDefault="00DC714F">
            <w:pPr>
              <w:pStyle w:val="Zkladntext1"/>
              <w:rPr>
                <w:rFonts w:ascii="Verdana" w:eastAsia="Verdana" w:hAnsi="Verdana" w:cs="Verdana"/>
              </w:rPr>
            </w:pPr>
            <w:proofErr w:type="spellStart"/>
            <w:r>
              <w:rPr>
                <w:rFonts w:ascii="Verdana" w:eastAsia="Verdana" w:hAnsi="Verdana" w:cs="Verdana"/>
              </w:rPr>
              <w:t>Fedorová</w:t>
            </w:r>
            <w:proofErr w:type="spellEnd"/>
            <w:r>
              <w:rPr>
                <w:rFonts w:ascii="Verdana" w:eastAsia="Verdana" w:hAnsi="Verdana" w:cs="Verdana"/>
              </w:rPr>
              <w:t xml:space="preserve"> Alena – MPO</w:t>
            </w:r>
          </w:p>
        </w:tc>
        <w:tc>
          <w:tcPr>
            <w:tcW w:w="675" w:type="dxa"/>
            <w:tcBorders>
              <w:top w:val="single" w:sz="6" w:space="0" w:color="auto"/>
              <w:left w:val="single" w:sz="12" w:space="0" w:color="auto"/>
              <w:bottom w:val="single" w:sz="6" w:space="0" w:color="auto"/>
              <w:right w:val="single" w:sz="12" w:space="0" w:color="auto"/>
            </w:tcBorders>
          </w:tcPr>
          <w:p w14:paraId="469D3A3D"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18D0097C" w14:textId="77777777" w:rsidR="008F1C8B" w:rsidRDefault="00DC714F">
            <w:pPr>
              <w:pStyle w:val="Zkladntext1"/>
              <w:rPr>
                <w:rFonts w:ascii="Verdana" w:eastAsia="Verdana" w:hAnsi="Verdana" w:cs="Verdana"/>
              </w:rPr>
            </w:pPr>
            <w:r>
              <w:rPr>
                <w:rFonts w:ascii="Verdana" w:eastAsia="Verdana" w:hAnsi="Verdana" w:cs="Verdana"/>
              </w:rPr>
              <w:t>Štolc Zdeněk – MF</w:t>
            </w:r>
          </w:p>
        </w:tc>
        <w:tc>
          <w:tcPr>
            <w:tcW w:w="645" w:type="dxa"/>
            <w:tcBorders>
              <w:top w:val="single" w:sz="6" w:space="0" w:color="auto"/>
              <w:left w:val="single" w:sz="12" w:space="0" w:color="auto"/>
              <w:bottom w:val="single" w:sz="6" w:space="0" w:color="auto"/>
              <w:right w:val="single" w:sz="12" w:space="0" w:color="auto"/>
            </w:tcBorders>
          </w:tcPr>
          <w:p w14:paraId="00088CED" w14:textId="77777777" w:rsidR="008F1C8B" w:rsidRDefault="008F1C8B">
            <w:pPr>
              <w:pStyle w:val="Zkladntext1"/>
              <w:rPr>
                <w:rFonts w:ascii="Verdana" w:eastAsia="Verdana" w:hAnsi="Verdana" w:cs="Verdana"/>
              </w:rPr>
            </w:pPr>
          </w:p>
        </w:tc>
        <w:tc>
          <w:tcPr>
            <w:tcW w:w="2936" w:type="dxa"/>
            <w:tcBorders>
              <w:left w:val="single" w:sz="12" w:space="0" w:color="auto"/>
              <w:right w:val="single" w:sz="12" w:space="0" w:color="auto"/>
            </w:tcBorders>
          </w:tcPr>
          <w:p w14:paraId="63132062" w14:textId="77777777" w:rsidR="008F1C8B" w:rsidRDefault="008F1C8B">
            <w:pPr>
              <w:pStyle w:val="Zkladntext1"/>
              <w:rPr>
                <w:rFonts w:ascii="Verdana" w:eastAsia="Verdana" w:hAnsi="Verdana" w:cs="Verdana"/>
              </w:rPr>
            </w:pPr>
          </w:p>
        </w:tc>
        <w:tc>
          <w:tcPr>
            <w:tcW w:w="371" w:type="dxa"/>
            <w:tcBorders>
              <w:top w:val="single" w:sz="6" w:space="0" w:color="auto"/>
              <w:left w:val="single" w:sz="12" w:space="0" w:color="auto"/>
              <w:bottom w:val="single" w:sz="6" w:space="0" w:color="auto"/>
            </w:tcBorders>
          </w:tcPr>
          <w:p w14:paraId="6FCE49F5" w14:textId="77777777" w:rsidR="008F1C8B" w:rsidRDefault="008F1C8B">
            <w:pPr>
              <w:pStyle w:val="Zkladntext1"/>
              <w:rPr>
                <w:rFonts w:ascii="Verdana" w:eastAsia="Verdana" w:hAnsi="Verdana" w:cs="Verdana"/>
              </w:rPr>
            </w:pPr>
          </w:p>
        </w:tc>
      </w:tr>
      <w:tr w:rsidR="008F1C8B" w14:paraId="69BF310F" w14:textId="77777777">
        <w:trPr>
          <w:trHeight w:val="295"/>
        </w:trPr>
        <w:tc>
          <w:tcPr>
            <w:tcW w:w="2662" w:type="dxa"/>
            <w:tcBorders>
              <w:right w:val="single" w:sz="12" w:space="0" w:color="auto"/>
            </w:tcBorders>
          </w:tcPr>
          <w:p w14:paraId="690530C1" w14:textId="77777777" w:rsidR="008F1C8B" w:rsidRDefault="00DC714F">
            <w:pPr>
              <w:pStyle w:val="Zkladntext1"/>
              <w:rPr>
                <w:rFonts w:ascii="Verdana" w:eastAsia="Verdana" w:hAnsi="Verdana" w:cs="Verdana"/>
              </w:rPr>
            </w:pPr>
            <w:r>
              <w:rPr>
                <w:rFonts w:ascii="Verdana" w:eastAsia="Verdana" w:hAnsi="Verdana" w:cs="Verdana"/>
              </w:rPr>
              <w:t xml:space="preserve">Fischer Jakub – VŠE </w:t>
            </w:r>
          </w:p>
        </w:tc>
        <w:tc>
          <w:tcPr>
            <w:tcW w:w="675" w:type="dxa"/>
            <w:tcBorders>
              <w:top w:val="single" w:sz="6" w:space="0" w:color="auto"/>
              <w:left w:val="single" w:sz="12" w:space="0" w:color="auto"/>
              <w:bottom w:val="single" w:sz="6" w:space="0" w:color="auto"/>
              <w:right w:val="single" w:sz="12" w:space="0" w:color="auto"/>
            </w:tcBorders>
          </w:tcPr>
          <w:p w14:paraId="072C52A7"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2322" w:type="dxa"/>
            <w:tcBorders>
              <w:left w:val="single" w:sz="12" w:space="0" w:color="auto"/>
              <w:right w:val="single" w:sz="12" w:space="0" w:color="auto"/>
            </w:tcBorders>
          </w:tcPr>
          <w:p w14:paraId="4A6B91C8" w14:textId="77777777" w:rsidR="008F1C8B" w:rsidRDefault="00DC714F">
            <w:pPr>
              <w:pStyle w:val="Zkladntext1"/>
              <w:rPr>
                <w:rFonts w:ascii="Verdana" w:eastAsia="Verdana" w:hAnsi="Verdana" w:cs="Verdana"/>
              </w:rPr>
            </w:pPr>
            <w:r>
              <w:rPr>
                <w:rFonts w:ascii="Verdana" w:eastAsia="Verdana" w:hAnsi="Verdana" w:cs="Verdana"/>
              </w:rPr>
              <w:t>Valenta Petr – MMR</w:t>
            </w:r>
          </w:p>
        </w:tc>
        <w:tc>
          <w:tcPr>
            <w:tcW w:w="645" w:type="dxa"/>
            <w:tcBorders>
              <w:top w:val="single" w:sz="6" w:space="0" w:color="auto"/>
              <w:left w:val="single" w:sz="12" w:space="0" w:color="auto"/>
              <w:bottom w:val="single" w:sz="6" w:space="0" w:color="auto"/>
              <w:right w:val="single" w:sz="12" w:space="0" w:color="auto"/>
            </w:tcBorders>
          </w:tcPr>
          <w:p w14:paraId="1BC47994" w14:textId="77777777" w:rsidR="008F1C8B" w:rsidRDefault="008F1C8B">
            <w:pPr>
              <w:pStyle w:val="Zkladntext1"/>
              <w:rPr>
                <w:rFonts w:ascii="Verdana" w:eastAsia="Verdana" w:hAnsi="Verdana" w:cs="Verdana"/>
              </w:rPr>
            </w:pPr>
          </w:p>
        </w:tc>
        <w:tc>
          <w:tcPr>
            <w:tcW w:w="2936" w:type="dxa"/>
            <w:tcBorders>
              <w:left w:val="single" w:sz="12" w:space="0" w:color="auto"/>
              <w:bottom w:val="single" w:sz="12" w:space="0" w:color="auto"/>
              <w:right w:val="single" w:sz="12" w:space="0" w:color="auto"/>
            </w:tcBorders>
          </w:tcPr>
          <w:p w14:paraId="5B78E706" w14:textId="77777777" w:rsidR="008F1C8B" w:rsidRDefault="008F1C8B">
            <w:pPr>
              <w:pStyle w:val="Zkladntext1"/>
              <w:rPr>
                <w:rFonts w:ascii="Verdana" w:eastAsia="Verdana" w:hAnsi="Verdana" w:cs="Verdana"/>
              </w:rPr>
            </w:pPr>
          </w:p>
        </w:tc>
        <w:tc>
          <w:tcPr>
            <w:tcW w:w="371" w:type="dxa"/>
            <w:tcBorders>
              <w:top w:val="single" w:sz="6" w:space="0" w:color="auto"/>
              <w:left w:val="single" w:sz="12" w:space="0" w:color="auto"/>
              <w:bottom w:val="single" w:sz="12" w:space="0" w:color="auto"/>
            </w:tcBorders>
          </w:tcPr>
          <w:p w14:paraId="4843BD3A" w14:textId="77777777" w:rsidR="008F1C8B" w:rsidRDefault="008F1C8B">
            <w:pPr>
              <w:pStyle w:val="Zkladntext1"/>
              <w:rPr>
                <w:rFonts w:ascii="Verdana" w:eastAsia="Verdana" w:hAnsi="Verdana" w:cs="Verdana"/>
                <w:b/>
                <w:bCs/>
              </w:rPr>
            </w:pPr>
          </w:p>
        </w:tc>
      </w:tr>
      <w:tr w:rsidR="008F1C8B" w14:paraId="153497C9" w14:textId="77777777">
        <w:trPr>
          <w:trHeight w:val="295"/>
        </w:trPr>
        <w:tc>
          <w:tcPr>
            <w:tcW w:w="2662" w:type="dxa"/>
            <w:tcBorders>
              <w:right w:val="single" w:sz="12" w:space="0" w:color="auto"/>
            </w:tcBorders>
          </w:tcPr>
          <w:p w14:paraId="66CA083B" w14:textId="77777777" w:rsidR="008F1C8B" w:rsidRDefault="00DC714F">
            <w:pPr>
              <w:pStyle w:val="Zkladntext1"/>
              <w:rPr>
                <w:rFonts w:ascii="Verdana" w:eastAsia="Verdana" w:hAnsi="Verdana" w:cs="Verdana"/>
              </w:rPr>
            </w:pPr>
            <w:r>
              <w:rPr>
                <w:rFonts w:ascii="Verdana" w:eastAsia="Verdana" w:hAnsi="Verdana" w:cs="Verdana"/>
              </w:rPr>
              <w:t>Hák Tomáš – COŽP UK</w:t>
            </w:r>
          </w:p>
        </w:tc>
        <w:tc>
          <w:tcPr>
            <w:tcW w:w="675" w:type="dxa"/>
            <w:tcBorders>
              <w:top w:val="single" w:sz="6" w:space="0" w:color="auto"/>
              <w:left w:val="single" w:sz="12" w:space="0" w:color="auto"/>
              <w:bottom w:val="single" w:sz="6" w:space="0" w:color="auto"/>
              <w:right w:val="single" w:sz="12" w:space="0" w:color="auto"/>
            </w:tcBorders>
          </w:tcPr>
          <w:p w14:paraId="6FAA9BF8"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7F2E5F71" w14:textId="77777777" w:rsidR="008F1C8B" w:rsidRDefault="00DC714F">
            <w:pPr>
              <w:pStyle w:val="Zkladntext1"/>
              <w:ind w:left="720" w:hanging="720"/>
              <w:rPr>
                <w:rFonts w:ascii="Verdana" w:eastAsia="Verdana" w:hAnsi="Verdana" w:cs="Verdana"/>
              </w:rPr>
            </w:pPr>
            <w:r>
              <w:rPr>
                <w:rFonts w:ascii="Verdana" w:eastAsia="Verdana" w:hAnsi="Verdana" w:cs="Verdana"/>
              </w:rPr>
              <w:t xml:space="preserve">Vávra Julius – </w:t>
            </w:r>
            <w:proofErr w:type="spellStart"/>
            <w:r>
              <w:rPr>
                <w:rFonts w:ascii="Verdana" w:eastAsia="Verdana" w:hAnsi="Verdana" w:cs="Verdana"/>
              </w:rPr>
              <w:t>MSp</w:t>
            </w:r>
            <w:proofErr w:type="spellEnd"/>
          </w:p>
        </w:tc>
        <w:tc>
          <w:tcPr>
            <w:tcW w:w="645" w:type="dxa"/>
            <w:tcBorders>
              <w:top w:val="single" w:sz="6" w:space="0" w:color="auto"/>
              <w:left w:val="single" w:sz="12" w:space="0" w:color="auto"/>
              <w:bottom w:val="single" w:sz="6" w:space="0" w:color="auto"/>
              <w:right w:val="single" w:sz="12" w:space="0" w:color="auto"/>
            </w:tcBorders>
          </w:tcPr>
          <w:p w14:paraId="3110770D" w14:textId="77777777" w:rsidR="008F1C8B" w:rsidRDefault="008F1C8B">
            <w:pPr>
              <w:pStyle w:val="Zkladntext1"/>
              <w:rPr>
                <w:rFonts w:ascii="Verdana" w:eastAsia="Verdana" w:hAnsi="Verdana" w:cs="Verdana"/>
              </w:rPr>
            </w:pPr>
          </w:p>
        </w:tc>
        <w:tc>
          <w:tcPr>
            <w:tcW w:w="3307" w:type="dxa"/>
            <w:gridSpan w:val="2"/>
            <w:tcBorders>
              <w:top w:val="single" w:sz="12" w:space="0" w:color="auto"/>
              <w:left w:val="single" w:sz="12" w:space="0" w:color="auto"/>
              <w:bottom w:val="single" w:sz="12" w:space="0" w:color="auto"/>
            </w:tcBorders>
          </w:tcPr>
          <w:p w14:paraId="5FB3F115" w14:textId="77777777" w:rsidR="008F1C8B" w:rsidRDefault="008F1C8B">
            <w:pPr>
              <w:pStyle w:val="Zkladntext1"/>
              <w:rPr>
                <w:rFonts w:ascii="Verdana" w:eastAsia="Verdana" w:hAnsi="Verdana" w:cs="Verdana"/>
                <w:b/>
                <w:bCs/>
              </w:rPr>
            </w:pPr>
          </w:p>
        </w:tc>
      </w:tr>
      <w:tr w:rsidR="008F1C8B" w14:paraId="11F2012E" w14:textId="77777777">
        <w:trPr>
          <w:trHeight w:val="295"/>
        </w:trPr>
        <w:tc>
          <w:tcPr>
            <w:tcW w:w="2662" w:type="dxa"/>
            <w:tcBorders>
              <w:right w:val="single" w:sz="12" w:space="0" w:color="auto"/>
            </w:tcBorders>
          </w:tcPr>
          <w:p w14:paraId="1DAFB5BD" w14:textId="77777777" w:rsidR="008F1C8B" w:rsidRDefault="00DC714F">
            <w:pPr>
              <w:pStyle w:val="Zkladntext1"/>
              <w:rPr>
                <w:rFonts w:ascii="Verdana" w:eastAsia="Verdana" w:hAnsi="Verdana" w:cs="Verdana"/>
              </w:rPr>
            </w:pPr>
            <w:r>
              <w:rPr>
                <w:rFonts w:ascii="Verdana" w:eastAsia="Verdana" w:hAnsi="Verdana" w:cs="Verdana"/>
              </w:rPr>
              <w:t>Horná Vanda – MZ</w:t>
            </w:r>
          </w:p>
        </w:tc>
        <w:tc>
          <w:tcPr>
            <w:tcW w:w="675" w:type="dxa"/>
            <w:tcBorders>
              <w:top w:val="single" w:sz="6" w:space="0" w:color="auto"/>
              <w:left w:val="single" w:sz="12" w:space="0" w:color="auto"/>
              <w:bottom w:val="single" w:sz="6" w:space="0" w:color="auto"/>
              <w:right w:val="single" w:sz="12" w:space="0" w:color="auto"/>
            </w:tcBorders>
          </w:tcPr>
          <w:p w14:paraId="78DBE494"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26DD0890" w14:textId="77777777" w:rsidR="008F1C8B" w:rsidRDefault="00DC714F">
            <w:pPr>
              <w:pStyle w:val="Zkladntext1"/>
              <w:rPr>
                <w:rFonts w:ascii="Verdana" w:eastAsia="Verdana" w:hAnsi="Verdana" w:cs="Verdana"/>
              </w:rPr>
            </w:pPr>
            <w:r>
              <w:rPr>
                <w:rFonts w:ascii="Verdana" w:eastAsia="Verdana" w:hAnsi="Verdana" w:cs="Verdana"/>
              </w:rPr>
              <w:t>Vosáhlová Veronika – ČTÚ</w:t>
            </w:r>
          </w:p>
        </w:tc>
        <w:tc>
          <w:tcPr>
            <w:tcW w:w="645" w:type="dxa"/>
            <w:tcBorders>
              <w:top w:val="single" w:sz="6" w:space="0" w:color="auto"/>
              <w:left w:val="single" w:sz="12" w:space="0" w:color="auto"/>
              <w:bottom w:val="single" w:sz="6" w:space="0" w:color="auto"/>
              <w:right w:val="single" w:sz="12" w:space="0" w:color="auto"/>
            </w:tcBorders>
          </w:tcPr>
          <w:p w14:paraId="089E4D77"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3307" w:type="dxa"/>
            <w:gridSpan w:val="2"/>
            <w:tcBorders>
              <w:top w:val="single" w:sz="12" w:space="0" w:color="auto"/>
              <w:left w:val="single" w:sz="12" w:space="0" w:color="auto"/>
              <w:bottom w:val="single" w:sz="12" w:space="0" w:color="auto"/>
            </w:tcBorders>
          </w:tcPr>
          <w:p w14:paraId="3C0E76D8" w14:textId="77777777" w:rsidR="008F1C8B" w:rsidRDefault="00DC714F">
            <w:pPr>
              <w:pStyle w:val="Zkladntext1"/>
              <w:rPr>
                <w:rFonts w:ascii="Verdana" w:eastAsia="Verdana" w:hAnsi="Verdana" w:cs="Verdana"/>
                <w:b/>
                <w:bCs/>
              </w:rPr>
            </w:pPr>
            <w:r>
              <w:rPr>
                <w:rFonts w:ascii="Verdana" w:eastAsia="Verdana" w:hAnsi="Verdana" w:cs="Verdana"/>
                <w:b/>
                <w:bCs/>
              </w:rPr>
              <w:t>Hosté:</w:t>
            </w:r>
          </w:p>
        </w:tc>
      </w:tr>
      <w:tr w:rsidR="008F1C8B" w14:paraId="26E9E693" w14:textId="77777777">
        <w:trPr>
          <w:trHeight w:val="295"/>
        </w:trPr>
        <w:tc>
          <w:tcPr>
            <w:tcW w:w="2662" w:type="dxa"/>
            <w:tcBorders>
              <w:right w:val="single" w:sz="12" w:space="0" w:color="auto"/>
            </w:tcBorders>
          </w:tcPr>
          <w:p w14:paraId="0C240AD8" w14:textId="77777777" w:rsidR="008F1C8B" w:rsidRDefault="00DC714F">
            <w:pPr>
              <w:pStyle w:val="Zkladntext1"/>
              <w:rPr>
                <w:rFonts w:ascii="Verdana" w:eastAsia="Verdana" w:hAnsi="Verdana" w:cs="Verdana"/>
              </w:rPr>
            </w:pPr>
            <w:r>
              <w:rPr>
                <w:rFonts w:ascii="Verdana" w:eastAsia="Verdana" w:hAnsi="Verdana" w:cs="Verdana"/>
              </w:rPr>
              <w:t>Hulík Vladimír – MŠMT</w:t>
            </w:r>
          </w:p>
        </w:tc>
        <w:tc>
          <w:tcPr>
            <w:tcW w:w="675" w:type="dxa"/>
            <w:tcBorders>
              <w:top w:val="single" w:sz="6" w:space="0" w:color="auto"/>
              <w:left w:val="single" w:sz="12" w:space="0" w:color="auto"/>
              <w:bottom w:val="single" w:sz="6" w:space="0" w:color="auto"/>
              <w:right w:val="single" w:sz="12" w:space="0" w:color="auto"/>
            </w:tcBorders>
          </w:tcPr>
          <w:p w14:paraId="5DC0BEBC"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466209F7" w14:textId="77777777" w:rsidR="008F1C8B" w:rsidRDefault="00DC714F">
            <w:pPr>
              <w:pStyle w:val="Zkladntext1"/>
              <w:rPr>
                <w:rFonts w:ascii="Verdana" w:eastAsia="Verdana" w:hAnsi="Verdana" w:cs="Verdana"/>
              </w:rPr>
            </w:pPr>
            <w:proofErr w:type="spellStart"/>
            <w:r>
              <w:rPr>
                <w:rFonts w:ascii="Verdana" w:eastAsia="Verdana" w:hAnsi="Verdana" w:cs="Verdana"/>
              </w:rPr>
              <w:t>Wawrosz</w:t>
            </w:r>
            <w:proofErr w:type="spellEnd"/>
            <w:r>
              <w:rPr>
                <w:rFonts w:ascii="Verdana" w:eastAsia="Verdana" w:hAnsi="Verdana" w:cs="Verdana"/>
              </w:rPr>
              <w:t xml:space="preserve"> Petr – Rada Seniorů </w:t>
            </w:r>
          </w:p>
        </w:tc>
        <w:tc>
          <w:tcPr>
            <w:tcW w:w="645" w:type="dxa"/>
            <w:tcBorders>
              <w:top w:val="single" w:sz="6" w:space="0" w:color="auto"/>
              <w:left w:val="single" w:sz="12" w:space="0" w:color="auto"/>
              <w:bottom w:val="single" w:sz="6" w:space="0" w:color="auto"/>
              <w:right w:val="single" w:sz="12" w:space="0" w:color="auto"/>
            </w:tcBorders>
          </w:tcPr>
          <w:p w14:paraId="3A251023" w14:textId="77777777" w:rsidR="008F1C8B" w:rsidRDefault="008F1C8B">
            <w:pPr>
              <w:pStyle w:val="Zkladntext1"/>
              <w:rPr>
                <w:rFonts w:ascii="Verdana" w:eastAsia="Verdana" w:hAnsi="Verdana" w:cs="Verdana"/>
              </w:rPr>
            </w:pPr>
          </w:p>
        </w:tc>
        <w:tc>
          <w:tcPr>
            <w:tcW w:w="2936" w:type="dxa"/>
            <w:tcBorders>
              <w:top w:val="single" w:sz="12" w:space="0" w:color="auto"/>
              <w:left w:val="single" w:sz="12" w:space="0" w:color="auto"/>
            </w:tcBorders>
          </w:tcPr>
          <w:p w14:paraId="3AE8EC87" w14:textId="77777777" w:rsidR="008F1C8B" w:rsidRDefault="00DC714F">
            <w:pPr>
              <w:pStyle w:val="Zkladntext1"/>
              <w:rPr>
                <w:rFonts w:ascii="Verdana" w:eastAsia="Verdana" w:hAnsi="Verdana" w:cs="Verdana"/>
              </w:rPr>
            </w:pPr>
            <w:proofErr w:type="spellStart"/>
            <w:r>
              <w:rPr>
                <w:rFonts w:ascii="Verdana" w:eastAsia="Verdana" w:hAnsi="Verdana" w:cs="Verdana"/>
              </w:rPr>
              <w:t>Černohouzová</w:t>
            </w:r>
            <w:proofErr w:type="spellEnd"/>
            <w:r>
              <w:rPr>
                <w:rFonts w:ascii="Verdana" w:eastAsia="Verdana" w:hAnsi="Verdana" w:cs="Verdana"/>
              </w:rPr>
              <w:t xml:space="preserve"> Sára - ČSÚ</w:t>
            </w:r>
          </w:p>
        </w:tc>
        <w:tc>
          <w:tcPr>
            <w:tcW w:w="371" w:type="dxa"/>
            <w:vMerge w:val="restart"/>
            <w:tcBorders>
              <w:top w:val="single" w:sz="12" w:space="0" w:color="auto"/>
            </w:tcBorders>
          </w:tcPr>
          <w:p w14:paraId="14C6BA68" w14:textId="77777777" w:rsidR="008F1C8B" w:rsidRDefault="00DC714F">
            <w:pPr>
              <w:pStyle w:val="Zkladntext1"/>
              <w:rPr>
                <w:rFonts w:ascii="Verdana" w:eastAsia="Verdana" w:hAnsi="Verdana" w:cs="Verdana"/>
              </w:rPr>
            </w:pPr>
            <w:r>
              <w:rPr>
                <w:rFonts w:ascii="Verdana" w:eastAsia="Verdana" w:hAnsi="Verdana" w:cs="Verdana"/>
              </w:rPr>
              <w:t> </w:t>
            </w:r>
          </w:p>
        </w:tc>
      </w:tr>
      <w:tr w:rsidR="008F1C8B" w14:paraId="3253D76A" w14:textId="77777777">
        <w:trPr>
          <w:trHeight w:val="295"/>
        </w:trPr>
        <w:tc>
          <w:tcPr>
            <w:tcW w:w="2662" w:type="dxa"/>
            <w:tcBorders>
              <w:right w:val="single" w:sz="12" w:space="0" w:color="auto"/>
            </w:tcBorders>
          </w:tcPr>
          <w:p w14:paraId="763F511E" w14:textId="77777777" w:rsidR="008F1C8B" w:rsidRDefault="00DC714F">
            <w:pPr>
              <w:pStyle w:val="Zkladntext1"/>
              <w:rPr>
                <w:rFonts w:ascii="Verdana" w:eastAsia="Verdana" w:hAnsi="Verdana" w:cs="Verdana"/>
              </w:rPr>
            </w:pPr>
            <w:r>
              <w:rPr>
                <w:rFonts w:ascii="Verdana" w:eastAsia="Verdana" w:hAnsi="Verdana" w:cs="Verdana"/>
              </w:rPr>
              <w:t>Slabá Renáta – MD</w:t>
            </w:r>
          </w:p>
        </w:tc>
        <w:tc>
          <w:tcPr>
            <w:tcW w:w="675" w:type="dxa"/>
            <w:tcBorders>
              <w:top w:val="single" w:sz="6" w:space="0" w:color="auto"/>
              <w:left w:val="single" w:sz="12" w:space="0" w:color="auto"/>
              <w:bottom w:val="single" w:sz="6" w:space="0" w:color="auto"/>
              <w:right w:val="single" w:sz="12" w:space="0" w:color="auto"/>
            </w:tcBorders>
          </w:tcPr>
          <w:p w14:paraId="7617E32E" w14:textId="77777777" w:rsidR="008F1C8B" w:rsidRDefault="00DC714F">
            <w:pPr>
              <w:pStyle w:val="Zkladntext1"/>
              <w:rPr>
                <w:rFonts w:ascii="Verdana" w:eastAsia="Verdana" w:hAnsi="Verdana" w:cs="Verdana"/>
              </w:rPr>
            </w:pPr>
            <w:r>
              <w:rPr>
                <w:rFonts w:ascii="Verdana" w:eastAsia="Verdana" w:hAnsi="Verdana" w:cs="Verdana"/>
              </w:rPr>
              <w:t>0</w:t>
            </w:r>
          </w:p>
        </w:tc>
        <w:tc>
          <w:tcPr>
            <w:tcW w:w="2322" w:type="dxa"/>
            <w:tcBorders>
              <w:left w:val="single" w:sz="12" w:space="0" w:color="auto"/>
              <w:right w:val="single" w:sz="12" w:space="0" w:color="auto"/>
            </w:tcBorders>
          </w:tcPr>
          <w:p w14:paraId="0D736283" w14:textId="77777777" w:rsidR="008F1C8B" w:rsidRDefault="008F1C8B">
            <w:pPr>
              <w:pStyle w:val="Zkladntext1"/>
              <w:rPr>
                <w:rFonts w:ascii="Verdana" w:eastAsia="Verdana" w:hAnsi="Verdana" w:cs="Verdana"/>
              </w:rPr>
            </w:pPr>
          </w:p>
        </w:tc>
        <w:tc>
          <w:tcPr>
            <w:tcW w:w="645" w:type="dxa"/>
            <w:tcBorders>
              <w:top w:val="single" w:sz="6" w:space="0" w:color="auto"/>
              <w:left w:val="single" w:sz="12" w:space="0" w:color="auto"/>
              <w:bottom w:val="single" w:sz="6" w:space="0" w:color="auto"/>
              <w:right w:val="single" w:sz="12" w:space="0" w:color="auto"/>
            </w:tcBorders>
          </w:tcPr>
          <w:p w14:paraId="1E96E660" w14:textId="77777777" w:rsidR="008F1C8B" w:rsidRDefault="008F1C8B">
            <w:pPr>
              <w:pStyle w:val="Zkladntext1"/>
              <w:rPr>
                <w:rFonts w:ascii="Verdana" w:eastAsia="Verdana" w:hAnsi="Verdana" w:cs="Verdana"/>
              </w:rPr>
            </w:pPr>
          </w:p>
        </w:tc>
        <w:tc>
          <w:tcPr>
            <w:tcW w:w="2936" w:type="dxa"/>
            <w:tcBorders>
              <w:left w:val="single" w:sz="12" w:space="0" w:color="auto"/>
            </w:tcBorders>
          </w:tcPr>
          <w:p w14:paraId="1E10BFDA" w14:textId="77777777" w:rsidR="008F1C8B" w:rsidRDefault="00DC714F">
            <w:pPr>
              <w:pStyle w:val="Zkladntext1"/>
              <w:rPr>
                <w:rFonts w:ascii="Verdana" w:eastAsia="Verdana" w:hAnsi="Verdana" w:cs="Verdana"/>
              </w:rPr>
            </w:pPr>
            <w:proofErr w:type="spellStart"/>
            <w:r>
              <w:rPr>
                <w:rFonts w:ascii="Verdana" w:eastAsia="Verdana" w:hAnsi="Verdana" w:cs="Verdana"/>
              </w:rPr>
              <w:t>Mildnerová</w:t>
            </w:r>
            <w:proofErr w:type="spellEnd"/>
            <w:r>
              <w:rPr>
                <w:rFonts w:ascii="Verdana" w:eastAsia="Verdana" w:hAnsi="Verdana" w:cs="Verdana"/>
              </w:rPr>
              <w:t xml:space="preserve"> Pavlína – ČSÚ</w:t>
            </w:r>
          </w:p>
        </w:tc>
        <w:tc>
          <w:tcPr>
            <w:tcW w:w="371" w:type="dxa"/>
            <w:vMerge/>
          </w:tcPr>
          <w:p w14:paraId="039CD2E9" w14:textId="77777777" w:rsidR="008F1C8B" w:rsidRDefault="008F1C8B">
            <w:pPr>
              <w:pStyle w:val="Zkladntext1"/>
            </w:pPr>
          </w:p>
        </w:tc>
      </w:tr>
      <w:tr w:rsidR="008F1C8B" w14:paraId="034C271A" w14:textId="77777777">
        <w:trPr>
          <w:trHeight w:val="295"/>
        </w:trPr>
        <w:tc>
          <w:tcPr>
            <w:tcW w:w="2662" w:type="dxa"/>
            <w:tcBorders>
              <w:right w:val="single" w:sz="12" w:space="0" w:color="auto"/>
            </w:tcBorders>
          </w:tcPr>
          <w:p w14:paraId="557BBBC6" w14:textId="77777777" w:rsidR="008F1C8B" w:rsidRDefault="00DC714F">
            <w:pPr>
              <w:pStyle w:val="Zkladntext1"/>
              <w:rPr>
                <w:rFonts w:ascii="Verdana" w:eastAsia="Verdana" w:hAnsi="Verdana" w:cs="Verdana"/>
              </w:rPr>
            </w:pPr>
            <w:r>
              <w:rPr>
                <w:rFonts w:ascii="Verdana" w:eastAsia="Verdana" w:hAnsi="Verdana" w:cs="Verdana"/>
              </w:rPr>
              <w:t>Koblížková Edita - CENIA</w:t>
            </w:r>
          </w:p>
        </w:tc>
        <w:tc>
          <w:tcPr>
            <w:tcW w:w="675" w:type="dxa"/>
            <w:tcBorders>
              <w:top w:val="single" w:sz="6" w:space="0" w:color="auto"/>
              <w:left w:val="single" w:sz="12" w:space="0" w:color="auto"/>
              <w:bottom w:val="single" w:sz="6" w:space="0" w:color="auto"/>
              <w:right w:val="single" w:sz="12" w:space="0" w:color="auto"/>
            </w:tcBorders>
          </w:tcPr>
          <w:p w14:paraId="06DF7299"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2322" w:type="dxa"/>
            <w:tcBorders>
              <w:left w:val="single" w:sz="12" w:space="0" w:color="auto"/>
              <w:right w:val="single" w:sz="12" w:space="0" w:color="auto"/>
            </w:tcBorders>
          </w:tcPr>
          <w:p w14:paraId="453C1EFD" w14:textId="77777777" w:rsidR="008F1C8B" w:rsidRDefault="008F1C8B">
            <w:pPr>
              <w:pStyle w:val="Zkladntext1"/>
              <w:rPr>
                <w:rFonts w:ascii="Verdana" w:eastAsia="Verdana" w:hAnsi="Verdana" w:cs="Verdana"/>
              </w:rPr>
            </w:pPr>
          </w:p>
        </w:tc>
        <w:tc>
          <w:tcPr>
            <w:tcW w:w="645" w:type="dxa"/>
            <w:tcBorders>
              <w:top w:val="single" w:sz="6" w:space="0" w:color="auto"/>
              <w:left w:val="single" w:sz="12" w:space="0" w:color="auto"/>
              <w:bottom w:val="single" w:sz="6" w:space="0" w:color="auto"/>
              <w:right w:val="single" w:sz="12" w:space="0" w:color="auto"/>
            </w:tcBorders>
          </w:tcPr>
          <w:p w14:paraId="2E7DADB9" w14:textId="77777777" w:rsidR="008F1C8B" w:rsidRDefault="008F1C8B">
            <w:pPr>
              <w:pStyle w:val="Zkladntext1"/>
              <w:rPr>
                <w:rFonts w:ascii="Verdana" w:eastAsia="Verdana" w:hAnsi="Verdana" w:cs="Verdana"/>
              </w:rPr>
            </w:pPr>
          </w:p>
        </w:tc>
        <w:tc>
          <w:tcPr>
            <w:tcW w:w="2936" w:type="dxa"/>
            <w:tcBorders>
              <w:left w:val="single" w:sz="12" w:space="0" w:color="auto"/>
            </w:tcBorders>
            <w:noWrap/>
          </w:tcPr>
          <w:p w14:paraId="267E5592" w14:textId="77777777" w:rsidR="008F1C8B" w:rsidRDefault="00DC714F">
            <w:pPr>
              <w:pStyle w:val="Zkladntext1"/>
              <w:rPr>
                <w:rFonts w:ascii="Verdana" w:eastAsia="Verdana" w:hAnsi="Verdana" w:cs="Verdana"/>
              </w:rPr>
            </w:pPr>
            <w:r>
              <w:rPr>
                <w:rFonts w:ascii="Verdana" w:eastAsia="Verdana" w:hAnsi="Verdana" w:cs="Verdana"/>
              </w:rPr>
              <w:t>Radová Kateřina – ČSÚ</w:t>
            </w:r>
          </w:p>
        </w:tc>
        <w:tc>
          <w:tcPr>
            <w:tcW w:w="371" w:type="dxa"/>
            <w:vMerge/>
          </w:tcPr>
          <w:p w14:paraId="57A580D4" w14:textId="77777777" w:rsidR="008F1C8B" w:rsidRDefault="008F1C8B">
            <w:pPr>
              <w:pStyle w:val="Zkladntext1"/>
            </w:pPr>
          </w:p>
        </w:tc>
      </w:tr>
      <w:tr w:rsidR="008F1C8B" w14:paraId="50D2DE31" w14:textId="77777777">
        <w:trPr>
          <w:trHeight w:val="295"/>
        </w:trPr>
        <w:tc>
          <w:tcPr>
            <w:tcW w:w="2662" w:type="dxa"/>
            <w:tcBorders>
              <w:right w:val="single" w:sz="12" w:space="0" w:color="auto"/>
            </w:tcBorders>
          </w:tcPr>
          <w:p w14:paraId="1B84BB02" w14:textId="77777777" w:rsidR="008F1C8B" w:rsidRDefault="00DC714F">
            <w:pPr>
              <w:pStyle w:val="Zkladntext1"/>
              <w:rPr>
                <w:rFonts w:ascii="Verdana" w:eastAsia="Verdana" w:hAnsi="Verdana" w:cs="Verdana"/>
              </w:rPr>
            </w:pPr>
            <w:r>
              <w:rPr>
                <w:rFonts w:ascii="Verdana" w:eastAsia="Verdana" w:hAnsi="Verdana" w:cs="Verdana"/>
              </w:rPr>
              <w:t>Konrád Milan – MZV</w:t>
            </w:r>
          </w:p>
        </w:tc>
        <w:tc>
          <w:tcPr>
            <w:tcW w:w="675" w:type="dxa"/>
            <w:tcBorders>
              <w:top w:val="single" w:sz="6" w:space="0" w:color="auto"/>
              <w:left w:val="single" w:sz="12" w:space="0" w:color="auto"/>
              <w:bottom w:val="single" w:sz="6" w:space="0" w:color="auto"/>
              <w:right w:val="single" w:sz="12" w:space="0" w:color="auto"/>
            </w:tcBorders>
          </w:tcPr>
          <w:p w14:paraId="4E06F5CC" w14:textId="77777777" w:rsidR="008F1C8B" w:rsidRDefault="008F1C8B">
            <w:pPr>
              <w:pStyle w:val="Zkladntext1"/>
              <w:rPr>
                <w:rFonts w:ascii="Verdana" w:eastAsia="Verdana" w:hAnsi="Verdana" w:cs="Verdana"/>
              </w:rPr>
            </w:pPr>
          </w:p>
        </w:tc>
        <w:tc>
          <w:tcPr>
            <w:tcW w:w="2322" w:type="dxa"/>
            <w:tcBorders>
              <w:left w:val="single" w:sz="12" w:space="0" w:color="auto"/>
              <w:right w:val="single" w:sz="12" w:space="0" w:color="auto"/>
            </w:tcBorders>
          </w:tcPr>
          <w:p w14:paraId="7C107B2E" w14:textId="77777777" w:rsidR="008F1C8B" w:rsidRDefault="008F1C8B">
            <w:pPr>
              <w:pStyle w:val="Zkladntext1"/>
              <w:rPr>
                <w:rFonts w:ascii="Verdana" w:eastAsia="Verdana" w:hAnsi="Verdana" w:cs="Verdana"/>
              </w:rPr>
            </w:pPr>
          </w:p>
        </w:tc>
        <w:tc>
          <w:tcPr>
            <w:tcW w:w="645" w:type="dxa"/>
            <w:tcBorders>
              <w:top w:val="single" w:sz="6" w:space="0" w:color="auto"/>
              <w:left w:val="single" w:sz="12" w:space="0" w:color="auto"/>
              <w:bottom w:val="single" w:sz="6" w:space="0" w:color="auto"/>
              <w:right w:val="single" w:sz="12" w:space="0" w:color="auto"/>
            </w:tcBorders>
          </w:tcPr>
          <w:p w14:paraId="1F529F61" w14:textId="77777777" w:rsidR="008F1C8B" w:rsidRDefault="008F1C8B">
            <w:pPr>
              <w:pStyle w:val="Zkladntext1"/>
              <w:rPr>
                <w:rFonts w:ascii="Verdana" w:eastAsia="Verdana" w:hAnsi="Verdana" w:cs="Verdana"/>
              </w:rPr>
            </w:pPr>
          </w:p>
        </w:tc>
        <w:tc>
          <w:tcPr>
            <w:tcW w:w="2936" w:type="dxa"/>
            <w:tcBorders>
              <w:left w:val="single" w:sz="12" w:space="0" w:color="auto"/>
            </w:tcBorders>
          </w:tcPr>
          <w:p w14:paraId="3FB915E5" w14:textId="77777777" w:rsidR="008F1C8B" w:rsidRDefault="00DC714F">
            <w:pPr>
              <w:pStyle w:val="Zkladntext1"/>
              <w:rPr>
                <w:rFonts w:ascii="Verdana" w:eastAsia="Verdana" w:hAnsi="Verdana" w:cs="Verdana"/>
              </w:rPr>
            </w:pPr>
            <w:r>
              <w:rPr>
                <w:rFonts w:ascii="Verdana" w:eastAsia="Verdana" w:hAnsi="Verdana" w:cs="Verdana"/>
              </w:rPr>
              <w:t>Hrubešová Adéla -ČSÚ</w:t>
            </w:r>
          </w:p>
        </w:tc>
        <w:tc>
          <w:tcPr>
            <w:tcW w:w="371" w:type="dxa"/>
            <w:vMerge/>
          </w:tcPr>
          <w:p w14:paraId="3A89BADF" w14:textId="77777777" w:rsidR="008F1C8B" w:rsidRDefault="008F1C8B">
            <w:pPr>
              <w:pStyle w:val="Zkladntext1"/>
            </w:pPr>
          </w:p>
        </w:tc>
      </w:tr>
      <w:tr w:rsidR="008F1C8B" w14:paraId="1E8945C1" w14:textId="77777777">
        <w:trPr>
          <w:trHeight w:val="295"/>
        </w:trPr>
        <w:tc>
          <w:tcPr>
            <w:tcW w:w="2662" w:type="dxa"/>
            <w:tcBorders>
              <w:right w:val="single" w:sz="12" w:space="0" w:color="auto"/>
            </w:tcBorders>
          </w:tcPr>
          <w:p w14:paraId="44A2EE31" w14:textId="77777777" w:rsidR="008F1C8B" w:rsidRDefault="00DC714F">
            <w:pPr>
              <w:pStyle w:val="Zkladntext1"/>
              <w:rPr>
                <w:rFonts w:ascii="Verdana" w:eastAsia="Verdana" w:hAnsi="Verdana" w:cs="Verdana"/>
              </w:rPr>
            </w:pPr>
            <w:r>
              <w:rPr>
                <w:rFonts w:ascii="Verdana" w:eastAsia="Verdana" w:hAnsi="Verdana" w:cs="Verdana"/>
              </w:rPr>
              <w:t>Kovanda Jan – COŽP UK</w:t>
            </w:r>
          </w:p>
        </w:tc>
        <w:tc>
          <w:tcPr>
            <w:tcW w:w="675" w:type="dxa"/>
            <w:tcBorders>
              <w:top w:val="single" w:sz="6" w:space="0" w:color="auto"/>
              <w:left w:val="single" w:sz="12" w:space="0" w:color="auto"/>
              <w:bottom w:val="single" w:sz="6" w:space="0" w:color="auto"/>
              <w:right w:val="single" w:sz="12" w:space="0" w:color="auto"/>
            </w:tcBorders>
          </w:tcPr>
          <w:p w14:paraId="3998B953"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2322" w:type="dxa"/>
            <w:tcBorders>
              <w:left w:val="single" w:sz="12" w:space="0" w:color="auto"/>
              <w:right w:val="single" w:sz="12" w:space="0" w:color="auto"/>
            </w:tcBorders>
          </w:tcPr>
          <w:p w14:paraId="330A71BB" w14:textId="77777777" w:rsidR="008F1C8B" w:rsidRDefault="008F1C8B">
            <w:pPr>
              <w:pStyle w:val="Zkladntext1"/>
              <w:rPr>
                <w:rFonts w:ascii="Verdana" w:eastAsia="Verdana" w:hAnsi="Verdana" w:cs="Verdana"/>
              </w:rPr>
            </w:pPr>
          </w:p>
        </w:tc>
        <w:tc>
          <w:tcPr>
            <w:tcW w:w="645" w:type="dxa"/>
            <w:tcBorders>
              <w:top w:val="single" w:sz="6" w:space="0" w:color="auto"/>
              <w:left w:val="single" w:sz="12" w:space="0" w:color="auto"/>
              <w:bottom w:val="single" w:sz="6" w:space="0" w:color="auto"/>
              <w:right w:val="single" w:sz="12" w:space="0" w:color="auto"/>
            </w:tcBorders>
          </w:tcPr>
          <w:p w14:paraId="32B9DED6" w14:textId="77777777" w:rsidR="008F1C8B" w:rsidRDefault="008F1C8B">
            <w:pPr>
              <w:pStyle w:val="Zkladntext1"/>
              <w:rPr>
                <w:rFonts w:ascii="Verdana" w:eastAsia="Verdana" w:hAnsi="Verdana" w:cs="Verdana"/>
              </w:rPr>
            </w:pPr>
          </w:p>
        </w:tc>
        <w:tc>
          <w:tcPr>
            <w:tcW w:w="2936" w:type="dxa"/>
            <w:tcBorders>
              <w:left w:val="single" w:sz="12" w:space="0" w:color="auto"/>
              <w:bottom w:val="single" w:sz="4" w:space="0" w:color="auto"/>
            </w:tcBorders>
          </w:tcPr>
          <w:p w14:paraId="1FA691A9" w14:textId="77777777" w:rsidR="008F1C8B" w:rsidRDefault="00DC714F">
            <w:pPr>
              <w:pStyle w:val="Zkladntext1"/>
              <w:rPr>
                <w:rFonts w:ascii="Verdana" w:eastAsia="Verdana" w:hAnsi="Verdana" w:cs="Verdana"/>
              </w:rPr>
            </w:pPr>
            <w:r>
              <w:rPr>
                <w:rFonts w:ascii="Verdana" w:eastAsia="Verdana" w:hAnsi="Verdana" w:cs="Verdana"/>
              </w:rPr>
              <w:t>Vančura Pavel – ČSÚ</w:t>
            </w:r>
          </w:p>
        </w:tc>
        <w:tc>
          <w:tcPr>
            <w:tcW w:w="371" w:type="dxa"/>
            <w:vMerge/>
          </w:tcPr>
          <w:p w14:paraId="542EB2AC" w14:textId="77777777" w:rsidR="008F1C8B" w:rsidRDefault="008F1C8B">
            <w:pPr>
              <w:pStyle w:val="Zkladntext1"/>
            </w:pPr>
          </w:p>
        </w:tc>
      </w:tr>
      <w:tr w:rsidR="008F1C8B" w14:paraId="4E38BED9" w14:textId="77777777">
        <w:trPr>
          <w:trHeight w:val="295"/>
        </w:trPr>
        <w:tc>
          <w:tcPr>
            <w:tcW w:w="2662" w:type="dxa"/>
            <w:tcBorders>
              <w:bottom w:val="single" w:sz="4" w:space="0" w:color="auto"/>
              <w:right w:val="single" w:sz="12" w:space="0" w:color="auto"/>
            </w:tcBorders>
          </w:tcPr>
          <w:p w14:paraId="1345CBB7" w14:textId="77777777" w:rsidR="008F1C8B" w:rsidRDefault="00DC714F">
            <w:pPr>
              <w:pStyle w:val="Zkladntext1"/>
              <w:rPr>
                <w:rFonts w:ascii="Verdana" w:eastAsia="Verdana" w:hAnsi="Verdana" w:cs="Verdana"/>
              </w:rPr>
            </w:pPr>
            <w:r>
              <w:rPr>
                <w:rFonts w:ascii="Verdana" w:eastAsia="Verdana" w:hAnsi="Verdana" w:cs="Verdana"/>
              </w:rPr>
              <w:t xml:space="preserve">Kubelková Karina – HK </w:t>
            </w:r>
          </w:p>
        </w:tc>
        <w:tc>
          <w:tcPr>
            <w:tcW w:w="675" w:type="dxa"/>
            <w:tcBorders>
              <w:top w:val="single" w:sz="6" w:space="0" w:color="auto"/>
              <w:left w:val="single" w:sz="12" w:space="0" w:color="auto"/>
              <w:bottom w:val="single" w:sz="4" w:space="0" w:color="auto"/>
              <w:right w:val="single" w:sz="12" w:space="0" w:color="auto"/>
            </w:tcBorders>
          </w:tcPr>
          <w:p w14:paraId="77A4F3B5" w14:textId="77777777" w:rsidR="008F1C8B" w:rsidRDefault="008F1C8B">
            <w:pPr>
              <w:pStyle w:val="Zkladntext1"/>
              <w:rPr>
                <w:rFonts w:ascii="Verdana" w:eastAsia="Verdana" w:hAnsi="Verdana" w:cs="Verdana"/>
              </w:rPr>
            </w:pPr>
          </w:p>
        </w:tc>
        <w:tc>
          <w:tcPr>
            <w:tcW w:w="2322" w:type="dxa"/>
            <w:tcBorders>
              <w:left w:val="single" w:sz="12" w:space="0" w:color="auto"/>
              <w:bottom w:val="single" w:sz="4" w:space="0" w:color="auto"/>
              <w:right w:val="single" w:sz="12" w:space="0" w:color="auto"/>
            </w:tcBorders>
          </w:tcPr>
          <w:p w14:paraId="0E266ADB" w14:textId="77777777" w:rsidR="008F1C8B" w:rsidRDefault="008F1C8B">
            <w:pPr>
              <w:pStyle w:val="Zkladntext1"/>
              <w:rPr>
                <w:rFonts w:ascii="Verdana" w:eastAsia="Verdana" w:hAnsi="Verdana" w:cs="Verdana"/>
              </w:rPr>
            </w:pPr>
          </w:p>
        </w:tc>
        <w:tc>
          <w:tcPr>
            <w:tcW w:w="645" w:type="dxa"/>
            <w:tcBorders>
              <w:top w:val="single" w:sz="6" w:space="0" w:color="auto"/>
              <w:left w:val="single" w:sz="12" w:space="0" w:color="auto"/>
              <w:bottom w:val="single" w:sz="4" w:space="0" w:color="auto"/>
              <w:right w:val="single" w:sz="12" w:space="0" w:color="auto"/>
            </w:tcBorders>
          </w:tcPr>
          <w:p w14:paraId="72DE1006" w14:textId="77777777" w:rsidR="008F1C8B" w:rsidRDefault="008F1C8B">
            <w:pPr>
              <w:pStyle w:val="Zkladntext1"/>
              <w:rPr>
                <w:rFonts w:ascii="Verdana" w:eastAsia="Verdana" w:hAnsi="Verdana" w:cs="Verdana"/>
              </w:rPr>
            </w:pPr>
          </w:p>
        </w:tc>
        <w:tc>
          <w:tcPr>
            <w:tcW w:w="2936" w:type="dxa"/>
            <w:tcBorders>
              <w:top w:val="single" w:sz="4" w:space="0" w:color="auto"/>
              <w:left w:val="single" w:sz="12" w:space="0" w:color="auto"/>
              <w:bottom w:val="single" w:sz="4" w:space="0" w:color="auto"/>
            </w:tcBorders>
          </w:tcPr>
          <w:p w14:paraId="4C19A66C" w14:textId="77777777" w:rsidR="008F1C8B" w:rsidRDefault="00DC714F">
            <w:pPr>
              <w:pStyle w:val="Zkladntext1"/>
              <w:rPr>
                <w:rFonts w:ascii="Verdana" w:eastAsia="Verdana" w:hAnsi="Verdana" w:cs="Verdana"/>
              </w:rPr>
            </w:pPr>
            <w:r>
              <w:rPr>
                <w:rFonts w:ascii="Verdana" w:eastAsia="Verdana" w:hAnsi="Verdana" w:cs="Verdana"/>
              </w:rPr>
              <w:t>Bořil Vít - MMR</w:t>
            </w:r>
          </w:p>
        </w:tc>
        <w:tc>
          <w:tcPr>
            <w:tcW w:w="371" w:type="dxa"/>
            <w:vMerge/>
          </w:tcPr>
          <w:p w14:paraId="0F125AF9" w14:textId="77777777" w:rsidR="008F1C8B" w:rsidRDefault="008F1C8B">
            <w:pPr>
              <w:pStyle w:val="Zkladntext1"/>
            </w:pPr>
          </w:p>
        </w:tc>
      </w:tr>
      <w:tr w:rsidR="008F1C8B" w14:paraId="67881CCE" w14:textId="77777777">
        <w:trPr>
          <w:trHeight w:val="295"/>
        </w:trPr>
        <w:tc>
          <w:tcPr>
            <w:tcW w:w="2662" w:type="dxa"/>
            <w:tcBorders>
              <w:top w:val="single" w:sz="4" w:space="0" w:color="auto"/>
              <w:bottom w:val="single" w:sz="4" w:space="0" w:color="auto"/>
              <w:right w:val="single" w:sz="12" w:space="0" w:color="auto"/>
            </w:tcBorders>
          </w:tcPr>
          <w:p w14:paraId="71FE741B" w14:textId="77777777" w:rsidR="008F1C8B" w:rsidRDefault="00DC714F">
            <w:pPr>
              <w:pStyle w:val="Zkladntext1"/>
              <w:rPr>
                <w:rFonts w:ascii="Verdana" w:eastAsia="Verdana" w:hAnsi="Verdana" w:cs="Verdana"/>
              </w:rPr>
            </w:pPr>
            <w:r>
              <w:rPr>
                <w:rFonts w:ascii="Verdana" w:eastAsia="Verdana" w:hAnsi="Verdana" w:cs="Verdana"/>
              </w:rPr>
              <w:t>Kubišta Jaroslav – ÚHÚL</w:t>
            </w:r>
          </w:p>
        </w:tc>
        <w:tc>
          <w:tcPr>
            <w:tcW w:w="675" w:type="dxa"/>
            <w:tcBorders>
              <w:top w:val="single" w:sz="4" w:space="0" w:color="auto"/>
              <w:left w:val="single" w:sz="12" w:space="0" w:color="auto"/>
              <w:bottom w:val="single" w:sz="4" w:space="0" w:color="auto"/>
              <w:right w:val="single" w:sz="12" w:space="0" w:color="auto"/>
            </w:tcBorders>
          </w:tcPr>
          <w:p w14:paraId="49B91184" w14:textId="77777777" w:rsidR="008F1C8B" w:rsidRDefault="00DC714F">
            <w:pPr>
              <w:pStyle w:val="Zkladntext1"/>
              <w:rPr>
                <w:rFonts w:ascii="Verdana" w:eastAsia="Verdana" w:hAnsi="Verdana" w:cs="Verdana"/>
              </w:rPr>
            </w:pPr>
            <w:r>
              <w:rPr>
                <w:rFonts w:ascii="Verdana" w:eastAsia="Verdana" w:hAnsi="Verdana" w:cs="Verdana"/>
              </w:rPr>
              <w:t>0</w:t>
            </w:r>
          </w:p>
        </w:tc>
        <w:tc>
          <w:tcPr>
            <w:tcW w:w="2322" w:type="dxa"/>
            <w:tcBorders>
              <w:top w:val="single" w:sz="4" w:space="0" w:color="auto"/>
              <w:left w:val="single" w:sz="12" w:space="0" w:color="auto"/>
              <w:bottom w:val="single" w:sz="4" w:space="0" w:color="auto"/>
              <w:right w:val="single" w:sz="12" w:space="0" w:color="auto"/>
            </w:tcBorders>
          </w:tcPr>
          <w:p w14:paraId="5BE1C965" w14:textId="77777777" w:rsidR="008F1C8B" w:rsidRDefault="008F1C8B">
            <w:pPr>
              <w:pStyle w:val="Zkladntext1"/>
              <w:rPr>
                <w:rFonts w:ascii="Verdana" w:eastAsia="Verdana" w:hAnsi="Verdana" w:cs="Verdana"/>
              </w:rPr>
            </w:pPr>
          </w:p>
        </w:tc>
        <w:tc>
          <w:tcPr>
            <w:tcW w:w="645" w:type="dxa"/>
            <w:tcBorders>
              <w:top w:val="single" w:sz="4" w:space="0" w:color="auto"/>
              <w:left w:val="single" w:sz="12" w:space="0" w:color="auto"/>
              <w:bottom w:val="single" w:sz="4" w:space="0" w:color="auto"/>
              <w:right w:val="single" w:sz="12" w:space="0" w:color="auto"/>
            </w:tcBorders>
          </w:tcPr>
          <w:p w14:paraId="7FF81CBA" w14:textId="77777777" w:rsidR="008F1C8B" w:rsidRDefault="008F1C8B">
            <w:pPr>
              <w:pStyle w:val="Zkladntext1"/>
              <w:rPr>
                <w:rFonts w:ascii="Verdana" w:eastAsia="Verdana" w:hAnsi="Verdana" w:cs="Verdana"/>
              </w:rPr>
            </w:pPr>
          </w:p>
        </w:tc>
        <w:tc>
          <w:tcPr>
            <w:tcW w:w="2936" w:type="dxa"/>
            <w:tcBorders>
              <w:top w:val="single" w:sz="4" w:space="0" w:color="auto"/>
              <w:left w:val="single" w:sz="12" w:space="0" w:color="auto"/>
              <w:bottom w:val="single" w:sz="4" w:space="0" w:color="auto"/>
            </w:tcBorders>
          </w:tcPr>
          <w:p w14:paraId="6C730121" w14:textId="77777777" w:rsidR="008F1C8B" w:rsidRDefault="008F1C8B">
            <w:pPr>
              <w:pStyle w:val="Zkladntext1"/>
              <w:rPr>
                <w:rFonts w:ascii="Verdana" w:eastAsia="Verdana" w:hAnsi="Verdana" w:cs="Verdana"/>
              </w:rPr>
            </w:pPr>
          </w:p>
        </w:tc>
        <w:tc>
          <w:tcPr>
            <w:tcW w:w="371" w:type="dxa"/>
            <w:vMerge/>
          </w:tcPr>
          <w:p w14:paraId="12FF4F0B" w14:textId="77777777" w:rsidR="008F1C8B" w:rsidRDefault="008F1C8B">
            <w:pPr>
              <w:pStyle w:val="Zkladntext1"/>
            </w:pPr>
          </w:p>
        </w:tc>
      </w:tr>
      <w:tr w:rsidR="008F1C8B" w14:paraId="636CA2EF" w14:textId="77777777">
        <w:trPr>
          <w:trHeight w:val="295"/>
        </w:trPr>
        <w:tc>
          <w:tcPr>
            <w:tcW w:w="2662" w:type="dxa"/>
            <w:tcBorders>
              <w:top w:val="single" w:sz="4" w:space="0" w:color="auto"/>
              <w:bottom w:val="single" w:sz="4" w:space="0" w:color="auto"/>
              <w:right w:val="single" w:sz="12" w:space="0" w:color="auto"/>
            </w:tcBorders>
          </w:tcPr>
          <w:p w14:paraId="6BC5F36F" w14:textId="77777777" w:rsidR="008F1C8B" w:rsidRDefault="00DC714F">
            <w:pPr>
              <w:pStyle w:val="Zkladntext1"/>
              <w:rPr>
                <w:rFonts w:ascii="Verdana" w:eastAsia="Verdana" w:hAnsi="Verdana" w:cs="Verdana"/>
              </w:rPr>
            </w:pPr>
            <w:proofErr w:type="spellStart"/>
            <w:r>
              <w:rPr>
                <w:rFonts w:ascii="Verdana" w:eastAsia="Verdana" w:hAnsi="Verdana" w:cs="Verdana"/>
              </w:rPr>
              <w:t>Machačka</w:t>
            </w:r>
            <w:proofErr w:type="spellEnd"/>
            <w:r>
              <w:rPr>
                <w:rFonts w:ascii="Verdana" w:eastAsia="Verdana" w:hAnsi="Verdana" w:cs="Verdana"/>
              </w:rPr>
              <w:t xml:space="preserve"> Jakub – ÚV</w:t>
            </w:r>
          </w:p>
        </w:tc>
        <w:tc>
          <w:tcPr>
            <w:tcW w:w="675" w:type="dxa"/>
            <w:tcBorders>
              <w:top w:val="single" w:sz="4" w:space="0" w:color="auto"/>
              <w:left w:val="single" w:sz="12" w:space="0" w:color="auto"/>
              <w:bottom w:val="single" w:sz="4" w:space="0" w:color="auto"/>
              <w:right w:val="single" w:sz="12" w:space="0" w:color="auto"/>
            </w:tcBorders>
          </w:tcPr>
          <w:p w14:paraId="2418D90B" w14:textId="77777777" w:rsidR="008F1C8B" w:rsidRDefault="008F1C8B">
            <w:pPr>
              <w:pStyle w:val="Zkladntext1"/>
              <w:rPr>
                <w:rFonts w:ascii="Verdana" w:eastAsia="Verdana" w:hAnsi="Verdana" w:cs="Verdana"/>
              </w:rPr>
            </w:pPr>
          </w:p>
        </w:tc>
        <w:tc>
          <w:tcPr>
            <w:tcW w:w="2322" w:type="dxa"/>
            <w:tcBorders>
              <w:top w:val="single" w:sz="4" w:space="0" w:color="auto"/>
              <w:left w:val="single" w:sz="12" w:space="0" w:color="auto"/>
              <w:bottom w:val="single" w:sz="4" w:space="0" w:color="auto"/>
              <w:right w:val="single" w:sz="12" w:space="0" w:color="auto"/>
            </w:tcBorders>
          </w:tcPr>
          <w:p w14:paraId="684B4E3D" w14:textId="77777777" w:rsidR="008F1C8B" w:rsidRDefault="008F1C8B">
            <w:pPr>
              <w:pStyle w:val="Zkladntext1"/>
              <w:rPr>
                <w:rFonts w:ascii="Verdana" w:eastAsia="Verdana" w:hAnsi="Verdana" w:cs="Verdana"/>
              </w:rPr>
            </w:pPr>
          </w:p>
        </w:tc>
        <w:tc>
          <w:tcPr>
            <w:tcW w:w="645" w:type="dxa"/>
            <w:tcBorders>
              <w:top w:val="single" w:sz="4" w:space="0" w:color="auto"/>
              <w:left w:val="single" w:sz="12" w:space="0" w:color="auto"/>
              <w:bottom w:val="single" w:sz="4" w:space="0" w:color="auto"/>
              <w:right w:val="single" w:sz="12" w:space="0" w:color="auto"/>
            </w:tcBorders>
          </w:tcPr>
          <w:p w14:paraId="2C0572CC" w14:textId="77777777" w:rsidR="008F1C8B" w:rsidRDefault="008F1C8B">
            <w:pPr>
              <w:pStyle w:val="Zkladntext1"/>
              <w:rPr>
                <w:rFonts w:ascii="Verdana" w:eastAsia="Verdana" w:hAnsi="Verdana" w:cs="Verdana"/>
              </w:rPr>
            </w:pPr>
          </w:p>
        </w:tc>
        <w:tc>
          <w:tcPr>
            <w:tcW w:w="2936" w:type="dxa"/>
            <w:tcBorders>
              <w:top w:val="single" w:sz="4" w:space="0" w:color="auto"/>
              <w:left w:val="single" w:sz="12" w:space="0" w:color="auto"/>
              <w:bottom w:val="single" w:sz="4" w:space="0" w:color="auto"/>
            </w:tcBorders>
          </w:tcPr>
          <w:p w14:paraId="6811C084" w14:textId="77777777" w:rsidR="008F1C8B" w:rsidRDefault="008F1C8B">
            <w:pPr>
              <w:pStyle w:val="Zkladntext1"/>
              <w:rPr>
                <w:rFonts w:ascii="Verdana" w:eastAsia="Verdana" w:hAnsi="Verdana" w:cs="Verdana"/>
              </w:rPr>
            </w:pPr>
          </w:p>
        </w:tc>
        <w:tc>
          <w:tcPr>
            <w:tcW w:w="371" w:type="dxa"/>
            <w:vMerge/>
          </w:tcPr>
          <w:p w14:paraId="0C1381F1" w14:textId="77777777" w:rsidR="008F1C8B" w:rsidRDefault="008F1C8B">
            <w:pPr>
              <w:pStyle w:val="Zkladntext1"/>
            </w:pPr>
          </w:p>
        </w:tc>
      </w:tr>
      <w:tr w:rsidR="008F1C8B" w14:paraId="48FEA46F" w14:textId="77777777">
        <w:trPr>
          <w:trHeight w:val="295"/>
        </w:trPr>
        <w:tc>
          <w:tcPr>
            <w:tcW w:w="2662" w:type="dxa"/>
            <w:tcBorders>
              <w:top w:val="single" w:sz="4" w:space="0" w:color="auto"/>
              <w:bottom w:val="single" w:sz="4" w:space="0" w:color="auto"/>
              <w:right w:val="single" w:sz="12" w:space="0" w:color="auto"/>
            </w:tcBorders>
          </w:tcPr>
          <w:p w14:paraId="59B3A75B" w14:textId="77777777" w:rsidR="008F1C8B" w:rsidRDefault="00DC714F">
            <w:pPr>
              <w:pStyle w:val="Zkladntext1"/>
              <w:rPr>
                <w:rFonts w:ascii="Verdana" w:eastAsia="Verdana" w:hAnsi="Verdana" w:cs="Verdana"/>
              </w:rPr>
            </w:pPr>
            <w:r>
              <w:rPr>
                <w:rFonts w:ascii="Verdana" w:eastAsia="Verdana" w:hAnsi="Verdana" w:cs="Verdana"/>
              </w:rPr>
              <w:t>Mareš Jan – MŽP</w:t>
            </w:r>
          </w:p>
        </w:tc>
        <w:tc>
          <w:tcPr>
            <w:tcW w:w="675" w:type="dxa"/>
            <w:tcBorders>
              <w:top w:val="single" w:sz="4" w:space="0" w:color="auto"/>
              <w:left w:val="single" w:sz="12" w:space="0" w:color="auto"/>
              <w:bottom w:val="single" w:sz="4" w:space="0" w:color="auto"/>
              <w:right w:val="single" w:sz="12" w:space="0" w:color="auto"/>
            </w:tcBorders>
          </w:tcPr>
          <w:p w14:paraId="5C28238D" w14:textId="77777777" w:rsidR="008F1C8B" w:rsidRDefault="008F1C8B">
            <w:pPr>
              <w:pStyle w:val="Zkladntext1"/>
              <w:rPr>
                <w:rFonts w:ascii="Verdana" w:eastAsia="Verdana" w:hAnsi="Verdana" w:cs="Verdana"/>
              </w:rPr>
            </w:pPr>
          </w:p>
        </w:tc>
        <w:tc>
          <w:tcPr>
            <w:tcW w:w="2322" w:type="dxa"/>
            <w:tcBorders>
              <w:top w:val="single" w:sz="4" w:space="0" w:color="auto"/>
              <w:left w:val="single" w:sz="12" w:space="0" w:color="auto"/>
              <w:bottom w:val="single" w:sz="4" w:space="0" w:color="auto"/>
              <w:right w:val="single" w:sz="12" w:space="0" w:color="auto"/>
            </w:tcBorders>
          </w:tcPr>
          <w:p w14:paraId="0AE8BBBB" w14:textId="77777777" w:rsidR="008F1C8B" w:rsidRDefault="008F1C8B">
            <w:pPr>
              <w:pStyle w:val="Zkladntext1"/>
              <w:rPr>
                <w:rFonts w:ascii="Verdana" w:eastAsia="Verdana" w:hAnsi="Verdana" w:cs="Verdana"/>
              </w:rPr>
            </w:pPr>
          </w:p>
        </w:tc>
        <w:tc>
          <w:tcPr>
            <w:tcW w:w="645" w:type="dxa"/>
            <w:tcBorders>
              <w:top w:val="single" w:sz="4" w:space="0" w:color="auto"/>
              <w:left w:val="single" w:sz="12" w:space="0" w:color="auto"/>
              <w:bottom w:val="single" w:sz="4" w:space="0" w:color="auto"/>
              <w:right w:val="single" w:sz="12" w:space="0" w:color="auto"/>
            </w:tcBorders>
          </w:tcPr>
          <w:p w14:paraId="1D76B0CE" w14:textId="77777777" w:rsidR="008F1C8B" w:rsidRDefault="008F1C8B">
            <w:pPr>
              <w:pStyle w:val="Zkladntext1"/>
              <w:rPr>
                <w:rFonts w:ascii="Verdana" w:eastAsia="Verdana" w:hAnsi="Verdana" w:cs="Verdana"/>
              </w:rPr>
            </w:pPr>
          </w:p>
        </w:tc>
        <w:tc>
          <w:tcPr>
            <w:tcW w:w="2936" w:type="dxa"/>
            <w:tcBorders>
              <w:top w:val="single" w:sz="4" w:space="0" w:color="auto"/>
              <w:left w:val="single" w:sz="12" w:space="0" w:color="auto"/>
              <w:bottom w:val="single" w:sz="4" w:space="0" w:color="auto"/>
            </w:tcBorders>
          </w:tcPr>
          <w:p w14:paraId="6D698754" w14:textId="77777777" w:rsidR="008F1C8B" w:rsidRDefault="008F1C8B">
            <w:pPr>
              <w:pStyle w:val="Zkladntext1"/>
              <w:rPr>
                <w:rFonts w:ascii="Verdana" w:eastAsia="Verdana" w:hAnsi="Verdana" w:cs="Verdana"/>
              </w:rPr>
            </w:pPr>
          </w:p>
        </w:tc>
        <w:tc>
          <w:tcPr>
            <w:tcW w:w="371" w:type="dxa"/>
            <w:vMerge/>
          </w:tcPr>
          <w:p w14:paraId="0479A013" w14:textId="77777777" w:rsidR="008F1C8B" w:rsidRDefault="008F1C8B">
            <w:pPr>
              <w:pStyle w:val="Zkladntext1"/>
            </w:pPr>
          </w:p>
        </w:tc>
      </w:tr>
      <w:tr w:rsidR="008F1C8B" w14:paraId="4660E435" w14:textId="77777777">
        <w:trPr>
          <w:trHeight w:val="295"/>
        </w:trPr>
        <w:tc>
          <w:tcPr>
            <w:tcW w:w="2662" w:type="dxa"/>
            <w:tcBorders>
              <w:top w:val="single" w:sz="4" w:space="0" w:color="auto"/>
              <w:bottom w:val="single" w:sz="4" w:space="0" w:color="auto"/>
              <w:right w:val="single" w:sz="12" w:space="0" w:color="auto"/>
            </w:tcBorders>
          </w:tcPr>
          <w:p w14:paraId="6BF7249E" w14:textId="77777777" w:rsidR="008F1C8B" w:rsidRDefault="00DC714F">
            <w:pPr>
              <w:pStyle w:val="Zkladntext1"/>
              <w:rPr>
                <w:rFonts w:ascii="Verdana" w:eastAsia="Verdana" w:hAnsi="Verdana" w:cs="Verdana"/>
              </w:rPr>
            </w:pPr>
            <w:r>
              <w:rPr>
                <w:rFonts w:ascii="Verdana" w:eastAsia="Verdana" w:hAnsi="Verdana" w:cs="Verdana"/>
              </w:rPr>
              <w:t xml:space="preserve">Matějková Daniela - </w:t>
            </w:r>
            <w:proofErr w:type="spellStart"/>
            <w:r>
              <w:rPr>
                <w:rFonts w:ascii="Verdana" w:eastAsia="Verdana" w:hAnsi="Verdana" w:cs="Verdana"/>
              </w:rPr>
              <w:t>MZd</w:t>
            </w:r>
            <w:proofErr w:type="spellEnd"/>
          </w:p>
        </w:tc>
        <w:tc>
          <w:tcPr>
            <w:tcW w:w="675" w:type="dxa"/>
            <w:tcBorders>
              <w:top w:val="single" w:sz="4" w:space="0" w:color="auto"/>
              <w:left w:val="single" w:sz="12" w:space="0" w:color="auto"/>
              <w:bottom w:val="single" w:sz="4" w:space="0" w:color="auto"/>
              <w:right w:val="single" w:sz="12" w:space="0" w:color="auto"/>
            </w:tcBorders>
          </w:tcPr>
          <w:p w14:paraId="0344A9A1" w14:textId="77777777" w:rsidR="008F1C8B" w:rsidRDefault="008F1C8B">
            <w:pPr>
              <w:pStyle w:val="Zkladntext1"/>
              <w:rPr>
                <w:rFonts w:ascii="Verdana" w:eastAsia="Verdana" w:hAnsi="Verdana" w:cs="Verdana"/>
              </w:rPr>
            </w:pPr>
          </w:p>
        </w:tc>
        <w:tc>
          <w:tcPr>
            <w:tcW w:w="2322" w:type="dxa"/>
            <w:tcBorders>
              <w:top w:val="single" w:sz="4" w:space="0" w:color="auto"/>
              <w:left w:val="single" w:sz="12" w:space="0" w:color="auto"/>
              <w:bottom w:val="single" w:sz="4" w:space="0" w:color="auto"/>
              <w:right w:val="single" w:sz="12" w:space="0" w:color="auto"/>
            </w:tcBorders>
          </w:tcPr>
          <w:p w14:paraId="7C2C2C13" w14:textId="77777777" w:rsidR="008F1C8B" w:rsidRDefault="008F1C8B">
            <w:pPr>
              <w:pStyle w:val="Zkladntext1"/>
              <w:rPr>
                <w:rFonts w:ascii="Verdana" w:eastAsia="Verdana" w:hAnsi="Verdana" w:cs="Verdana"/>
              </w:rPr>
            </w:pPr>
          </w:p>
        </w:tc>
        <w:tc>
          <w:tcPr>
            <w:tcW w:w="645" w:type="dxa"/>
            <w:tcBorders>
              <w:top w:val="single" w:sz="4" w:space="0" w:color="auto"/>
              <w:left w:val="single" w:sz="12" w:space="0" w:color="auto"/>
              <w:bottom w:val="single" w:sz="4" w:space="0" w:color="auto"/>
              <w:right w:val="single" w:sz="12" w:space="0" w:color="auto"/>
            </w:tcBorders>
          </w:tcPr>
          <w:p w14:paraId="45A3C3A6" w14:textId="77777777" w:rsidR="008F1C8B" w:rsidRDefault="008F1C8B">
            <w:pPr>
              <w:pStyle w:val="Zkladntext1"/>
              <w:rPr>
                <w:rFonts w:ascii="Verdana" w:eastAsia="Verdana" w:hAnsi="Verdana" w:cs="Verdana"/>
              </w:rPr>
            </w:pPr>
          </w:p>
        </w:tc>
        <w:tc>
          <w:tcPr>
            <w:tcW w:w="2936" w:type="dxa"/>
            <w:tcBorders>
              <w:top w:val="single" w:sz="4" w:space="0" w:color="auto"/>
              <w:left w:val="single" w:sz="12" w:space="0" w:color="auto"/>
              <w:bottom w:val="single" w:sz="4" w:space="0" w:color="auto"/>
            </w:tcBorders>
          </w:tcPr>
          <w:p w14:paraId="369593B1" w14:textId="77777777" w:rsidR="008F1C8B" w:rsidRDefault="008F1C8B">
            <w:pPr>
              <w:pStyle w:val="Zkladntext1"/>
              <w:rPr>
                <w:rFonts w:ascii="Verdana" w:eastAsia="Verdana" w:hAnsi="Verdana" w:cs="Verdana"/>
              </w:rPr>
            </w:pPr>
          </w:p>
        </w:tc>
        <w:tc>
          <w:tcPr>
            <w:tcW w:w="371" w:type="dxa"/>
            <w:vMerge/>
          </w:tcPr>
          <w:p w14:paraId="234FC5B8" w14:textId="77777777" w:rsidR="008F1C8B" w:rsidRDefault="008F1C8B">
            <w:pPr>
              <w:pStyle w:val="Zkladntext1"/>
            </w:pPr>
          </w:p>
        </w:tc>
      </w:tr>
      <w:tr w:rsidR="008F1C8B" w14:paraId="3BDC53FB" w14:textId="77777777">
        <w:trPr>
          <w:trHeight w:val="295"/>
        </w:trPr>
        <w:tc>
          <w:tcPr>
            <w:tcW w:w="2662" w:type="dxa"/>
            <w:tcBorders>
              <w:top w:val="single" w:sz="4" w:space="0" w:color="auto"/>
              <w:bottom w:val="single" w:sz="4" w:space="0" w:color="auto"/>
              <w:right w:val="single" w:sz="12" w:space="0" w:color="auto"/>
            </w:tcBorders>
          </w:tcPr>
          <w:p w14:paraId="0E1FA038" w14:textId="77777777" w:rsidR="008F1C8B" w:rsidRDefault="00DC714F">
            <w:pPr>
              <w:pStyle w:val="Zkladntext1"/>
              <w:rPr>
                <w:rFonts w:ascii="Verdana" w:eastAsia="Verdana" w:hAnsi="Verdana" w:cs="Verdana"/>
              </w:rPr>
            </w:pPr>
            <w:r>
              <w:rPr>
                <w:rFonts w:ascii="Verdana" w:eastAsia="Verdana" w:hAnsi="Verdana" w:cs="Verdana"/>
              </w:rPr>
              <w:t>Matoušek Roman – MMR (ASZ)</w:t>
            </w:r>
          </w:p>
        </w:tc>
        <w:tc>
          <w:tcPr>
            <w:tcW w:w="675" w:type="dxa"/>
            <w:tcBorders>
              <w:top w:val="single" w:sz="4" w:space="0" w:color="auto"/>
              <w:left w:val="single" w:sz="12" w:space="0" w:color="auto"/>
              <w:bottom w:val="single" w:sz="4" w:space="0" w:color="auto"/>
              <w:right w:val="single" w:sz="12" w:space="0" w:color="auto"/>
            </w:tcBorders>
          </w:tcPr>
          <w:p w14:paraId="6E524B73" w14:textId="77777777" w:rsidR="008F1C8B" w:rsidRDefault="00DC714F">
            <w:pPr>
              <w:pStyle w:val="Zkladntext1"/>
              <w:rPr>
                <w:rFonts w:ascii="Verdana" w:eastAsia="Verdana" w:hAnsi="Verdana" w:cs="Verdana"/>
              </w:rPr>
            </w:pPr>
            <w:proofErr w:type="spellStart"/>
            <w:r>
              <w:rPr>
                <w:rFonts w:ascii="Verdana" w:eastAsia="Verdana" w:hAnsi="Verdana" w:cs="Verdana"/>
              </w:rPr>
              <w:t>xx</w:t>
            </w:r>
            <w:proofErr w:type="spellEnd"/>
          </w:p>
        </w:tc>
        <w:tc>
          <w:tcPr>
            <w:tcW w:w="2322" w:type="dxa"/>
            <w:tcBorders>
              <w:top w:val="single" w:sz="4" w:space="0" w:color="auto"/>
              <w:left w:val="single" w:sz="12" w:space="0" w:color="auto"/>
              <w:bottom w:val="single" w:sz="4" w:space="0" w:color="auto"/>
              <w:right w:val="single" w:sz="12" w:space="0" w:color="auto"/>
            </w:tcBorders>
          </w:tcPr>
          <w:p w14:paraId="66256313" w14:textId="77777777" w:rsidR="008F1C8B" w:rsidRDefault="008F1C8B">
            <w:pPr>
              <w:pStyle w:val="Zkladntext1"/>
              <w:rPr>
                <w:rFonts w:ascii="Verdana" w:eastAsia="Verdana" w:hAnsi="Verdana" w:cs="Verdana"/>
              </w:rPr>
            </w:pPr>
          </w:p>
        </w:tc>
        <w:tc>
          <w:tcPr>
            <w:tcW w:w="645" w:type="dxa"/>
            <w:tcBorders>
              <w:top w:val="single" w:sz="4" w:space="0" w:color="auto"/>
              <w:left w:val="single" w:sz="12" w:space="0" w:color="auto"/>
              <w:bottom w:val="single" w:sz="4" w:space="0" w:color="auto"/>
              <w:right w:val="single" w:sz="12" w:space="0" w:color="auto"/>
            </w:tcBorders>
          </w:tcPr>
          <w:p w14:paraId="4356CA1C" w14:textId="77777777" w:rsidR="008F1C8B" w:rsidRDefault="008F1C8B">
            <w:pPr>
              <w:pStyle w:val="Zkladntext1"/>
              <w:rPr>
                <w:rFonts w:ascii="Verdana" w:eastAsia="Verdana" w:hAnsi="Verdana" w:cs="Verdana"/>
              </w:rPr>
            </w:pPr>
          </w:p>
        </w:tc>
        <w:tc>
          <w:tcPr>
            <w:tcW w:w="2936" w:type="dxa"/>
            <w:tcBorders>
              <w:top w:val="single" w:sz="4" w:space="0" w:color="auto"/>
              <w:left w:val="single" w:sz="12" w:space="0" w:color="auto"/>
              <w:bottom w:val="single" w:sz="18" w:space="0" w:color="auto"/>
            </w:tcBorders>
          </w:tcPr>
          <w:p w14:paraId="739477D3" w14:textId="77777777" w:rsidR="008F1C8B" w:rsidRDefault="008F1C8B">
            <w:pPr>
              <w:pStyle w:val="Zkladntext1"/>
              <w:rPr>
                <w:rFonts w:ascii="Verdana" w:eastAsia="Verdana" w:hAnsi="Verdana" w:cs="Verdana"/>
              </w:rPr>
            </w:pPr>
          </w:p>
        </w:tc>
        <w:tc>
          <w:tcPr>
            <w:tcW w:w="371" w:type="dxa"/>
            <w:vMerge/>
          </w:tcPr>
          <w:p w14:paraId="21C5C9D2" w14:textId="77777777" w:rsidR="008F1C8B" w:rsidRDefault="008F1C8B">
            <w:pPr>
              <w:pStyle w:val="Zkladntext1"/>
            </w:pPr>
          </w:p>
        </w:tc>
      </w:tr>
      <w:tr w:rsidR="008F1C8B" w14:paraId="391A8D3C" w14:textId="77777777">
        <w:trPr>
          <w:trHeight w:val="295"/>
        </w:trPr>
        <w:tc>
          <w:tcPr>
            <w:tcW w:w="2662" w:type="dxa"/>
            <w:tcBorders>
              <w:top w:val="single" w:sz="4" w:space="0" w:color="auto"/>
              <w:bottom w:val="single" w:sz="4" w:space="0" w:color="auto"/>
              <w:right w:val="single" w:sz="12" w:space="0" w:color="auto"/>
            </w:tcBorders>
          </w:tcPr>
          <w:p w14:paraId="0E8EA418" w14:textId="77777777" w:rsidR="008F1C8B" w:rsidRDefault="00DC714F">
            <w:pPr>
              <w:pStyle w:val="Zkladntext1"/>
              <w:rPr>
                <w:rFonts w:ascii="Verdana" w:eastAsia="Verdana" w:hAnsi="Verdana" w:cs="Verdana"/>
              </w:rPr>
            </w:pPr>
            <w:proofErr w:type="spellStart"/>
            <w:r>
              <w:rPr>
                <w:rFonts w:ascii="Verdana" w:eastAsia="Verdana" w:hAnsi="Verdana" w:cs="Verdana"/>
              </w:rPr>
              <w:t>Moldan</w:t>
            </w:r>
            <w:proofErr w:type="spellEnd"/>
            <w:r>
              <w:rPr>
                <w:rFonts w:ascii="Verdana" w:eastAsia="Verdana" w:hAnsi="Verdana" w:cs="Verdana"/>
              </w:rPr>
              <w:t xml:space="preserve"> Bedřich – COŽP UK</w:t>
            </w:r>
          </w:p>
        </w:tc>
        <w:tc>
          <w:tcPr>
            <w:tcW w:w="675" w:type="dxa"/>
            <w:tcBorders>
              <w:top w:val="single" w:sz="4" w:space="0" w:color="auto"/>
              <w:left w:val="single" w:sz="12" w:space="0" w:color="auto"/>
              <w:bottom w:val="single" w:sz="4" w:space="0" w:color="auto"/>
              <w:right w:val="single" w:sz="12" w:space="0" w:color="auto"/>
            </w:tcBorders>
          </w:tcPr>
          <w:p w14:paraId="1139F361" w14:textId="77777777" w:rsidR="008F1C8B" w:rsidRDefault="00DC714F">
            <w:pPr>
              <w:pStyle w:val="Zkladntext1"/>
              <w:rPr>
                <w:rFonts w:ascii="Verdana" w:eastAsia="Verdana" w:hAnsi="Verdana" w:cs="Verdana"/>
              </w:rPr>
            </w:pPr>
            <w:r>
              <w:rPr>
                <w:rFonts w:ascii="Verdana" w:eastAsia="Verdana" w:hAnsi="Verdana" w:cs="Verdana"/>
              </w:rPr>
              <w:t>x</w:t>
            </w:r>
          </w:p>
        </w:tc>
        <w:tc>
          <w:tcPr>
            <w:tcW w:w="2322" w:type="dxa"/>
            <w:tcBorders>
              <w:top w:val="single" w:sz="4" w:space="0" w:color="auto"/>
              <w:left w:val="single" w:sz="12" w:space="0" w:color="auto"/>
              <w:bottom w:val="single" w:sz="4" w:space="0" w:color="auto"/>
              <w:right w:val="single" w:sz="12" w:space="0" w:color="auto"/>
            </w:tcBorders>
          </w:tcPr>
          <w:p w14:paraId="773A8EBA" w14:textId="77777777" w:rsidR="008F1C8B" w:rsidRDefault="008F1C8B">
            <w:pPr>
              <w:pStyle w:val="Zkladntext1"/>
              <w:rPr>
                <w:rFonts w:ascii="Verdana" w:eastAsia="Verdana" w:hAnsi="Verdana" w:cs="Verdana"/>
              </w:rPr>
            </w:pPr>
          </w:p>
        </w:tc>
        <w:tc>
          <w:tcPr>
            <w:tcW w:w="645" w:type="dxa"/>
            <w:tcBorders>
              <w:top w:val="single" w:sz="4" w:space="0" w:color="auto"/>
              <w:left w:val="single" w:sz="12" w:space="0" w:color="auto"/>
              <w:bottom w:val="single" w:sz="4" w:space="0" w:color="auto"/>
              <w:right w:val="single" w:sz="12" w:space="0" w:color="auto"/>
            </w:tcBorders>
          </w:tcPr>
          <w:p w14:paraId="1C826225" w14:textId="77777777" w:rsidR="008F1C8B" w:rsidRDefault="008F1C8B">
            <w:pPr>
              <w:pStyle w:val="Zkladntext1"/>
              <w:rPr>
                <w:rFonts w:ascii="Verdana" w:eastAsia="Verdana" w:hAnsi="Verdana" w:cs="Verdana"/>
              </w:rPr>
            </w:pPr>
          </w:p>
        </w:tc>
        <w:tc>
          <w:tcPr>
            <w:tcW w:w="2936" w:type="dxa"/>
            <w:tcBorders>
              <w:top w:val="single" w:sz="4" w:space="0" w:color="auto"/>
              <w:left w:val="single" w:sz="12" w:space="0" w:color="auto"/>
              <w:bottom w:val="single" w:sz="18" w:space="0" w:color="auto"/>
            </w:tcBorders>
          </w:tcPr>
          <w:p w14:paraId="50FBE08F" w14:textId="77777777" w:rsidR="008F1C8B" w:rsidRDefault="008F1C8B">
            <w:pPr>
              <w:pStyle w:val="Zkladntext1"/>
              <w:rPr>
                <w:rFonts w:ascii="Verdana" w:eastAsia="Verdana" w:hAnsi="Verdana" w:cs="Verdana"/>
              </w:rPr>
            </w:pPr>
          </w:p>
        </w:tc>
        <w:tc>
          <w:tcPr>
            <w:tcW w:w="371" w:type="dxa"/>
            <w:vMerge/>
          </w:tcPr>
          <w:p w14:paraId="69E2B3D9" w14:textId="77777777" w:rsidR="008F1C8B" w:rsidRDefault="008F1C8B">
            <w:pPr>
              <w:pStyle w:val="Zkladntext1"/>
            </w:pPr>
          </w:p>
        </w:tc>
      </w:tr>
      <w:tr w:rsidR="008F1C8B" w14:paraId="3D490305" w14:textId="77777777">
        <w:trPr>
          <w:trHeight w:val="295"/>
        </w:trPr>
        <w:tc>
          <w:tcPr>
            <w:tcW w:w="5659" w:type="dxa"/>
            <w:gridSpan w:val="3"/>
            <w:vMerge w:val="restart"/>
            <w:tcBorders>
              <w:top w:val="single" w:sz="18" w:space="0" w:color="auto"/>
              <w:bottom w:val="single" w:sz="6" w:space="0" w:color="auto"/>
            </w:tcBorders>
          </w:tcPr>
          <w:p w14:paraId="4AA904DF" w14:textId="77777777" w:rsidR="008F1C8B" w:rsidRDefault="00DC714F">
            <w:pPr>
              <w:pStyle w:val="Zkladntext1"/>
              <w:rPr>
                <w:rFonts w:ascii="Verdana" w:eastAsia="Verdana" w:hAnsi="Verdana" w:cs="Verdana"/>
                <w:b/>
                <w:bCs/>
              </w:rPr>
            </w:pPr>
            <w:r>
              <w:rPr>
                <w:rFonts w:ascii="Verdana" w:eastAsia="Verdana" w:hAnsi="Verdana" w:cs="Verdana"/>
                <w:b/>
                <w:bCs/>
              </w:rPr>
              <w:t xml:space="preserve">Vysvětlivky: </w:t>
            </w:r>
            <w:r>
              <w:rPr>
                <w:rFonts w:ascii="Verdana" w:eastAsia="Verdana" w:hAnsi="Verdana" w:cs="Verdana"/>
              </w:rPr>
              <w:t>X – přítomen OSOBNĚ, XX PŘÍTOMEN ONLINE O – omluven</w:t>
            </w:r>
          </w:p>
        </w:tc>
        <w:tc>
          <w:tcPr>
            <w:tcW w:w="3952" w:type="dxa"/>
            <w:gridSpan w:val="3"/>
            <w:tcBorders>
              <w:top w:val="single" w:sz="18" w:space="0" w:color="auto"/>
              <w:bottom w:val="single" w:sz="6" w:space="0" w:color="auto"/>
            </w:tcBorders>
          </w:tcPr>
          <w:p w14:paraId="512CC331" w14:textId="77777777" w:rsidR="008F1C8B" w:rsidRDefault="00DC714F">
            <w:pPr>
              <w:pStyle w:val="Zkladntext1"/>
              <w:rPr>
                <w:rFonts w:ascii="Verdana" w:eastAsia="Verdana" w:hAnsi="Verdana" w:cs="Verdana"/>
                <w:b/>
                <w:bCs/>
              </w:rPr>
            </w:pPr>
            <w:r>
              <w:rPr>
                <w:rFonts w:ascii="Verdana" w:eastAsia="Verdana" w:hAnsi="Verdana" w:cs="Verdana"/>
                <w:b/>
                <w:bCs/>
              </w:rPr>
              <w:t>Zapsali</w:t>
            </w:r>
            <w:r>
              <w:rPr>
                <w:rFonts w:ascii="Verdana" w:eastAsia="Verdana" w:hAnsi="Verdana" w:cs="Verdana"/>
              </w:rPr>
              <w:t xml:space="preserve">: </w:t>
            </w:r>
            <w:proofErr w:type="spellStart"/>
            <w:r>
              <w:rPr>
                <w:rFonts w:ascii="Verdana" w:eastAsia="Verdana" w:hAnsi="Verdana" w:cs="Verdana"/>
              </w:rPr>
              <w:t>Mildnerová</w:t>
            </w:r>
            <w:proofErr w:type="spellEnd"/>
            <w:r>
              <w:rPr>
                <w:rFonts w:ascii="Verdana" w:eastAsia="Verdana" w:hAnsi="Verdana" w:cs="Verdana"/>
              </w:rPr>
              <w:t xml:space="preserve"> Pavlína, Sára </w:t>
            </w:r>
            <w:proofErr w:type="spellStart"/>
            <w:r>
              <w:rPr>
                <w:rFonts w:ascii="Verdana" w:eastAsia="Verdana" w:hAnsi="Verdana" w:cs="Verdana"/>
              </w:rPr>
              <w:t>Černohouzová</w:t>
            </w:r>
            <w:proofErr w:type="spellEnd"/>
          </w:p>
        </w:tc>
      </w:tr>
      <w:tr w:rsidR="008F1C8B" w14:paraId="6F2B0798" w14:textId="77777777">
        <w:trPr>
          <w:trHeight w:val="295"/>
        </w:trPr>
        <w:tc>
          <w:tcPr>
            <w:tcW w:w="5659" w:type="dxa"/>
            <w:gridSpan w:val="3"/>
            <w:vMerge/>
          </w:tcPr>
          <w:p w14:paraId="3505B6F3" w14:textId="77777777" w:rsidR="008F1C8B" w:rsidRDefault="008F1C8B">
            <w:pPr>
              <w:pStyle w:val="Zkladntext1"/>
              <w:rPr>
                <w:b/>
                <w:bCs/>
              </w:rPr>
            </w:pPr>
          </w:p>
        </w:tc>
        <w:tc>
          <w:tcPr>
            <w:tcW w:w="3952" w:type="dxa"/>
            <w:gridSpan w:val="3"/>
            <w:tcBorders>
              <w:top w:val="single" w:sz="6" w:space="0" w:color="auto"/>
              <w:bottom w:val="single" w:sz="18" w:space="0" w:color="auto"/>
            </w:tcBorders>
          </w:tcPr>
          <w:p w14:paraId="374863D7" w14:textId="77777777" w:rsidR="008F1C8B" w:rsidRDefault="008F1C8B">
            <w:pPr>
              <w:pStyle w:val="Zkladntext1"/>
              <w:rPr>
                <w:rFonts w:ascii="Verdana" w:eastAsia="Verdana" w:hAnsi="Verdana" w:cs="Verdana"/>
                <w:b/>
                <w:bCs/>
              </w:rPr>
            </w:pPr>
          </w:p>
        </w:tc>
      </w:tr>
    </w:tbl>
    <w:p w14:paraId="60CF3FE9" w14:textId="77777777" w:rsidR="008F1C8B" w:rsidRDefault="008F1C8B">
      <w:pPr>
        <w:pStyle w:val="Zkladntext1"/>
        <w:spacing w:after="120"/>
      </w:pPr>
    </w:p>
    <w:p w14:paraId="09D3CADA" w14:textId="77777777" w:rsidR="008F1C8B" w:rsidRDefault="008F1C8B">
      <w:pPr>
        <w:pStyle w:val="Zkladntext1"/>
        <w:spacing w:after="120"/>
      </w:pPr>
    </w:p>
    <w:p w14:paraId="1D19D4AE" w14:textId="77777777" w:rsidR="008F1C8B" w:rsidRDefault="008F1C8B">
      <w:pPr>
        <w:pStyle w:val="Zkladntext1"/>
        <w:spacing w:after="120"/>
      </w:pPr>
    </w:p>
    <w:p w14:paraId="0300D5A1" w14:textId="77777777" w:rsidR="008F1C8B" w:rsidRDefault="008F1C8B">
      <w:pPr>
        <w:pStyle w:val="Zkladntext1"/>
        <w:spacing w:after="120"/>
      </w:pPr>
    </w:p>
    <w:tbl>
      <w:tblPr>
        <w:tblStyle w:val="Mkatabulky1"/>
        <w:tblW w:w="9615" w:type="dxa"/>
        <w:tblLayout w:type="fixed"/>
        <w:tblLook w:val="04A0" w:firstRow="1" w:lastRow="0" w:firstColumn="1" w:lastColumn="0" w:noHBand="0" w:noVBand="1"/>
      </w:tblPr>
      <w:tblGrid>
        <w:gridCol w:w="2670"/>
        <w:gridCol w:w="795"/>
        <w:gridCol w:w="2220"/>
        <w:gridCol w:w="810"/>
        <w:gridCol w:w="2730"/>
        <w:gridCol w:w="390"/>
      </w:tblGrid>
      <w:tr w:rsidR="008F1C8B" w14:paraId="342085A5" w14:textId="77777777">
        <w:trPr>
          <w:trHeight w:val="330"/>
        </w:trPr>
        <w:tc>
          <w:tcPr>
            <w:tcW w:w="6495" w:type="dxa"/>
            <w:gridSpan w:val="4"/>
            <w:tcBorders>
              <w:top w:val="single" w:sz="18" w:space="0" w:color="auto"/>
              <w:left w:val="single" w:sz="18" w:space="0" w:color="auto"/>
              <w:bottom w:val="single" w:sz="18" w:space="0" w:color="auto"/>
              <w:right w:val="single" w:sz="8" w:space="0" w:color="auto"/>
            </w:tcBorders>
          </w:tcPr>
          <w:p w14:paraId="521040BA" w14:textId="77777777" w:rsidR="008F1C8B" w:rsidRDefault="00DC714F">
            <w:pPr>
              <w:spacing w:after="0" w:line="240" w:lineRule="auto"/>
              <w:jc w:val="left"/>
              <w:rPr>
                <w:rFonts w:ascii="Arial" w:hAnsi="Arial"/>
                <w:sz w:val="19"/>
                <w:szCs w:val="24"/>
              </w:rPr>
            </w:pPr>
            <w:r>
              <w:rPr>
                <w:rFonts w:ascii="Arial" w:eastAsia="Arial" w:hAnsi="Arial" w:cs="Arial"/>
                <w:b/>
                <w:bCs/>
                <w:color w:val="000000"/>
                <w:sz w:val="19"/>
                <w:szCs w:val="19"/>
              </w:rPr>
              <w:lastRenderedPageBreak/>
              <w:t>Členové IPS pro indikátory udržitelného rozvoje:</w:t>
            </w:r>
          </w:p>
        </w:tc>
        <w:tc>
          <w:tcPr>
            <w:tcW w:w="3120" w:type="dxa"/>
            <w:gridSpan w:val="2"/>
            <w:tcBorders>
              <w:top w:val="single" w:sz="18" w:space="0" w:color="auto"/>
              <w:left w:val="none" w:sz="4" w:space="0" w:color="000000"/>
              <w:bottom w:val="single" w:sz="18" w:space="0" w:color="auto"/>
              <w:right w:val="single" w:sz="18" w:space="0" w:color="auto"/>
            </w:tcBorders>
          </w:tcPr>
          <w:p w14:paraId="54900519" w14:textId="77777777" w:rsidR="008F1C8B" w:rsidRDefault="00DC714F">
            <w:pPr>
              <w:spacing w:after="0" w:line="240" w:lineRule="auto"/>
              <w:jc w:val="left"/>
              <w:rPr>
                <w:rFonts w:ascii="Arial" w:hAnsi="Arial"/>
                <w:sz w:val="19"/>
                <w:szCs w:val="24"/>
              </w:rPr>
            </w:pPr>
            <w:r>
              <w:rPr>
                <w:rFonts w:ascii="Arial" w:eastAsia="Arial" w:hAnsi="Arial" w:cs="Arial"/>
                <w:b/>
                <w:bCs/>
                <w:color w:val="000000"/>
                <w:sz w:val="19"/>
                <w:szCs w:val="19"/>
              </w:rPr>
              <w:t>Zástupci:</w:t>
            </w:r>
          </w:p>
        </w:tc>
      </w:tr>
      <w:tr w:rsidR="008F1C8B" w14:paraId="2D1F82EA" w14:textId="77777777">
        <w:trPr>
          <w:trHeight w:val="315"/>
        </w:trPr>
        <w:tc>
          <w:tcPr>
            <w:tcW w:w="2670" w:type="dxa"/>
            <w:tcBorders>
              <w:top w:val="single" w:sz="18" w:space="0" w:color="auto"/>
              <w:left w:val="single" w:sz="18" w:space="0" w:color="auto"/>
              <w:bottom w:val="single" w:sz="8" w:space="0" w:color="auto"/>
              <w:right w:val="single" w:sz="12" w:space="0" w:color="auto"/>
            </w:tcBorders>
            <w:shd w:val="clear" w:color="auto" w:fill="FFFFFF"/>
          </w:tcPr>
          <w:p w14:paraId="5EB3E48E" w14:textId="77777777" w:rsidR="008F1C8B" w:rsidRDefault="00DC714F">
            <w:pPr>
              <w:spacing w:after="0" w:line="240" w:lineRule="auto"/>
              <w:jc w:val="left"/>
              <w:rPr>
                <w:rFonts w:eastAsia="Calibri"/>
                <w:sz w:val="19"/>
                <w:szCs w:val="19"/>
              </w:rPr>
            </w:pPr>
            <w:r>
              <w:rPr>
                <w:rFonts w:ascii="Arial" w:eastAsia="Arial" w:hAnsi="Arial" w:cs="Arial"/>
                <w:color w:val="000000" w:themeColor="text1"/>
                <w:sz w:val="19"/>
                <w:szCs w:val="19"/>
              </w:rPr>
              <w:t>Boušková Marie</w:t>
            </w:r>
          </w:p>
          <w:p w14:paraId="3653FEB8" w14:textId="77777777" w:rsidR="008F1C8B" w:rsidRDefault="008F1C8B">
            <w:pPr>
              <w:spacing w:after="0" w:line="240" w:lineRule="auto"/>
              <w:jc w:val="left"/>
              <w:rPr>
                <w:rFonts w:eastAsia="Calibri"/>
                <w:color w:val="000000"/>
                <w:sz w:val="19"/>
                <w:szCs w:val="19"/>
              </w:rPr>
            </w:pPr>
          </w:p>
        </w:tc>
        <w:tc>
          <w:tcPr>
            <w:tcW w:w="795" w:type="dxa"/>
            <w:tcBorders>
              <w:top w:val="none" w:sz="4" w:space="0" w:color="000000"/>
              <w:left w:val="single" w:sz="12" w:space="0" w:color="auto"/>
              <w:bottom w:val="single" w:sz="8" w:space="0" w:color="auto"/>
              <w:right w:val="single" w:sz="12" w:space="0" w:color="auto"/>
            </w:tcBorders>
          </w:tcPr>
          <w:p w14:paraId="4F5F983C"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2220" w:type="dxa"/>
            <w:tcBorders>
              <w:top w:val="none" w:sz="4" w:space="0" w:color="000000"/>
              <w:left w:val="single" w:sz="12" w:space="0" w:color="auto"/>
              <w:bottom w:val="single" w:sz="8" w:space="0" w:color="auto"/>
              <w:right w:val="single" w:sz="12" w:space="0" w:color="auto"/>
            </w:tcBorders>
          </w:tcPr>
          <w:p w14:paraId="216002E6"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Ing. Vančura Pavel</w:t>
            </w:r>
          </w:p>
        </w:tc>
        <w:tc>
          <w:tcPr>
            <w:tcW w:w="810" w:type="dxa"/>
            <w:tcBorders>
              <w:top w:val="none" w:sz="4" w:space="0" w:color="000000"/>
              <w:left w:val="single" w:sz="12" w:space="0" w:color="auto"/>
              <w:bottom w:val="single" w:sz="8" w:space="0" w:color="auto"/>
              <w:right w:val="single" w:sz="12" w:space="0" w:color="auto"/>
            </w:tcBorders>
          </w:tcPr>
          <w:p w14:paraId="7B5C07DE"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24"/>
              </w:rPr>
              <w:t xml:space="preserve"> </w:t>
            </w:r>
          </w:p>
        </w:tc>
        <w:tc>
          <w:tcPr>
            <w:tcW w:w="2730" w:type="dxa"/>
            <w:tcBorders>
              <w:top w:val="single" w:sz="18" w:space="0" w:color="auto"/>
              <w:left w:val="single" w:sz="12" w:space="0" w:color="auto"/>
              <w:bottom w:val="single" w:sz="8" w:space="0" w:color="auto"/>
              <w:right w:val="single" w:sz="12" w:space="0" w:color="auto"/>
            </w:tcBorders>
          </w:tcPr>
          <w:p w14:paraId="14A6D972" w14:textId="77777777" w:rsidR="008F1C8B" w:rsidRDefault="008F1C8B">
            <w:pPr>
              <w:spacing w:after="0" w:line="240" w:lineRule="auto"/>
              <w:jc w:val="left"/>
              <w:rPr>
                <w:rFonts w:ascii="Arial" w:eastAsia="Arial" w:hAnsi="Arial" w:cs="Arial"/>
                <w:color w:val="000000"/>
                <w:sz w:val="19"/>
                <w:szCs w:val="19"/>
              </w:rPr>
            </w:pPr>
          </w:p>
        </w:tc>
        <w:tc>
          <w:tcPr>
            <w:tcW w:w="390" w:type="dxa"/>
            <w:tcBorders>
              <w:top w:val="none" w:sz="4" w:space="0" w:color="000000"/>
              <w:left w:val="single" w:sz="12" w:space="0" w:color="auto"/>
              <w:bottom w:val="single" w:sz="8" w:space="0" w:color="auto"/>
              <w:right w:val="single" w:sz="18" w:space="0" w:color="auto"/>
            </w:tcBorders>
          </w:tcPr>
          <w:p w14:paraId="5FF09F63" w14:textId="77777777" w:rsidR="008F1C8B" w:rsidRDefault="008F1C8B">
            <w:pPr>
              <w:spacing w:after="0" w:line="240" w:lineRule="auto"/>
              <w:jc w:val="left"/>
              <w:rPr>
                <w:rFonts w:ascii="Arial" w:hAnsi="Arial"/>
                <w:sz w:val="19"/>
                <w:szCs w:val="24"/>
              </w:rPr>
            </w:pPr>
          </w:p>
        </w:tc>
      </w:tr>
      <w:tr w:rsidR="008F1C8B" w14:paraId="2952C684" w14:textId="77777777">
        <w:trPr>
          <w:trHeight w:val="300"/>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2CEE1EB4" w14:textId="77777777" w:rsidR="008F1C8B" w:rsidRDefault="00DC714F">
            <w:pPr>
              <w:spacing w:after="0" w:line="240" w:lineRule="auto"/>
              <w:jc w:val="left"/>
              <w:rPr>
                <w:rFonts w:eastAsia="Calibri"/>
                <w:color w:val="000000"/>
                <w:sz w:val="19"/>
                <w:szCs w:val="19"/>
              </w:rPr>
            </w:pPr>
            <w:proofErr w:type="spellStart"/>
            <w:r>
              <w:rPr>
                <w:rFonts w:ascii="Arial" w:eastAsia="Arial" w:hAnsi="Arial" w:cs="Arial"/>
                <w:color w:val="000000" w:themeColor="text1"/>
                <w:sz w:val="19"/>
                <w:szCs w:val="19"/>
              </w:rPr>
              <w:t>Cába</w:t>
            </w:r>
            <w:proofErr w:type="spellEnd"/>
            <w:r>
              <w:rPr>
                <w:rFonts w:ascii="Arial" w:eastAsia="Arial" w:hAnsi="Arial" w:cs="Arial"/>
                <w:color w:val="000000" w:themeColor="text1"/>
                <w:sz w:val="19"/>
                <w:szCs w:val="19"/>
              </w:rPr>
              <w:t xml:space="preserve"> Vladimír</w:t>
            </w:r>
          </w:p>
          <w:p w14:paraId="461CB51C"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565CC538" w14:textId="77777777" w:rsidR="008F1C8B" w:rsidRDefault="008F1C8B">
            <w:pPr>
              <w:spacing w:after="0" w:line="240" w:lineRule="auto"/>
              <w:jc w:val="left"/>
              <w:rPr>
                <w:rFonts w:ascii="Arial" w:eastAsia="Arial" w:hAnsi="Arial" w:cs="Arial"/>
                <w:color w:val="000000"/>
                <w:sz w:val="19"/>
                <w:szCs w:val="19"/>
                <w:highlight w:val="yellow"/>
              </w:rPr>
            </w:pPr>
          </w:p>
        </w:tc>
        <w:tc>
          <w:tcPr>
            <w:tcW w:w="2220" w:type="dxa"/>
            <w:tcBorders>
              <w:top w:val="single" w:sz="8" w:space="0" w:color="auto"/>
              <w:left w:val="single" w:sz="12" w:space="0" w:color="auto"/>
              <w:bottom w:val="single" w:sz="8" w:space="0" w:color="auto"/>
              <w:right w:val="single" w:sz="12" w:space="0" w:color="auto"/>
            </w:tcBorders>
          </w:tcPr>
          <w:p w14:paraId="4006CB36"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Ing. </w:t>
            </w:r>
            <w:proofErr w:type="spellStart"/>
            <w:r>
              <w:rPr>
                <w:rFonts w:ascii="Arial" w:eastAsia="Arial" w:hAnsi="Arial" w:cs="Arial"/>
                <w:color w:val="000000"/>
                <w:sz w:val="19"/>
                <w:szCs w:val="19"/>
              </w:rPr>
              <w:t>Vopravil</w:t>
            </w:r>
            <w:proofErr w:type="spellEnd"/>
            <w:r>
              <w:rPr>
                <w:rFonts w:ascii="Arial" w:eastAsia="Arial" w:hAnsi="Arial" w:cs="Arial"/>
                <w:color w:val="000000"/>
                <w:sz w:val="19"/>
                <w:szCs w:val="19"/>
              </w:rPr>
              <w:t xml:space="preserve"> Jiří</w:t>
            </w:r>
          </w:p>
        </w:tc>
        <w:tc>
          <w:tcPr>
            <w:tcW w:w="810" w:type="dxa"/>
            <w:tcBorders>
              <w:top w:val="single" w:sz="8" w:space="0" w:color="auto"/>
              <w:left w:val="single" w:sz="12" w:space="0" w:color="auto"/>
              <w:bottom w:val="single" w:sz="8" w:space="0" w:color="auto"/>
              <w:right w:val="single" w:sz="12" w:space="0" w:color="auto"/>
            </w:tcBorders>
          </w:tcPr>
          <w:p w14:paraId="5FAEB699" w14:textId="77777777" w:rsidR="008F1C8B" w:rsidRDefault="00DC714F">
            <w:pPr>
              <w:spacing w:after="0" w:line="240" w:lineRule="auto"/>
              <w:jc w:val="left"/>
              <w:rPr>
                <w:rFonts w:ascii="Arial" w:hAnsi="Arial"/>
                <w:sz w:val="19"/>
                <w:szCs w:val="19"/>
              </w:rPr>
            </w:pPr>
            <w:r>
              <w:rPr>
                <w:rFonts w:ascii="Arial" w:hAnsi="Arial"/>
                <w:sz w:val="19"/>
                <w:szCs w:val="19"/>
              </w:rPr>
              <w:t>x</w:t>
            </w:r>
          </w:p>
        </w:tc>
        <w:tc>
          <w:tcPr>
            <w:tcW w:w="2730" w:type="dxa"/>
            <w:tcBorders>
              <w:top w:val="single" w:sz="8" w:space="0" w:color="auto"/>
              <w:left w:val="single" w:sz="12" w:space="0" w:color="auto"/>
              <w:bottom w:val="single" w:sz="8" w:space="0" w:color="auto"/>
              <w:right w:val="single" w:sz="12" w:space="0" w:color="auto"/>
            </w:tcBorders>
          </w:tcPr>
          <w:p w14:paraId="4C9FFF92" w14:textId="77777777" w:rsidR="008F1C8B" w:rsidRDefault="008F1C8B">
            <w:pPr>
              <w:spacing w:after="0" w:line="240" w:lineRule="auto"/>
              <w:jc w:val="left"/>
              <w:rPr>
                <w:rFonts w:ascii="Arial" w:eastAsia="Arial" w:hAnsi="Arial" w:cs="Arial"/>
                <w:color w:val="000000"/>
                <w:sz w:val="19"/>
                <w:szCs w:val="19"/>
              </w:rPr>
            </w:pPr>
          </w:p>
        </w:tc>
        <w:tc>
          <w:tcPr>
            <w:tcW w:w="390" w:type="dxa"/>
            <w:tcBorders>
              <w:top w:val="single" w:sz="8" w:space="0" w:color="auto"/>
              <w:left w:val="single" w:sz="12" w:space="0" w:color="auto"/>
              <w:bottom w:val="single" w:sz="8" w:space="0" w:color="auto"/>
              <w:right w:val="single" w:sz="18" w:space="0" w:color="auto"/>
            </w:tcBorders>
          </w:tcPr>
          <w:p w14:paraId="311C64C6" w14:textId="77777777" w:rsidR="008F1C8B" w:rsidRDefault="008F1C8B">
            <w:pPr>
              <w:spacing w:after="0" w:line="240" w:lineRule="auto"/>
              <w:jc w:val="left"/>
              <w:rPr>
                <w:rFonts w:ascii="Arial" w:hAnsi="Arial"/>
                <w:sz w:val="19"/>
                <w:szCs w:val="24"/>
              </w:rPr>
            </w:pPr>
          </w:p>
        </w:tc>
      </w:tr>
      <w:tr w:rsidR="008F1C8B" w14:paraId="6E1E3F46" w14:textId="77777777">
        <w:trPr>
          <w:trHeight w:val="300"/>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67966D79"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Cuřínová Petra</w:t>
            </w:r>
          </w:p>
          <w:p w14:paraId="10F2ABA7"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48AFE056"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X</w:t>
            </w:r>
          </w:p>
        </w:tc>
        <w:tc>
          <w:tcPr>
            <w:tcW w:w="2220" w:type="dxa"/>
            <w:tcBorders>
              <w:top w:val="single" w:sz="8" w:space="0" w:color="auto"/>
              <w:left w:val="single" w:sz="12" w:space="0" w:color="auto"/>
              <w:bottom w:val="single" w:sz="8" w:space="0" w:color="auto"/>
              <w:right w:val="single" w:sz="12" w:space="0" w:color="auto"/>
            </w:tcBorders>
          </w:tcPr>
          <w:p w14:paraId="1E3E25B3"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5139116D" w14:textId="77777777" w:rsidR="008F1C8B" w:rsidRDefault="00DC714F">
            <w:pPr>
              <w:spacing w:after="0" w:line="240" w:lineRule="auto"/>
              <w:jc w:val="left"/>
              <w:rPr>
                <w:rFonts w:ascii="Arial" w:eastAsia="Arial" w:hAnsi="Arial" w:cs="Arial"/>
                <w:color w:val="000000"/>
                <w:sz w:val="19"/>
                <w:szCs w:val="19"/>
                <w:highlight w:val="yellow"/>
              </w:rPr>
            </w:pPr>
            <w:r>
              <w:rPr>
                <w:rFonts w:ascii="Arial" w:eastAsia="Arial" w:hAnsi="Arial" w:cs="Arial"/>
                <w:color w:val="000000" w:themeColor="text1"/>
                <w:sz w:val="19"/>
                <w:szCs w:val="19"/>
              </w:rPr>
              <w:t xml:space="preserve"> </w:t>
            </w:r>
          </w:p>
        </w:tc>
        <w:tc>
          <w:tcPr>
            <w:tcW w:w="2730" w:type="dxa"/>
            <w:tcBorders>
              <w:top w:val="single" w:sz="8" w:space="0" w:color="auto"/>
              <w:left w:val="single" w:sz="12" w:space="0" w:color="auto"/>
              <w:bottom w:val="single" w:sz="8" w:space="0" w:color="auto"/>
              <w:right w:val="single" w:sz="12" w:space="0" w:color="auto"/>
            </w:tcBorders>
          </w:tcPr>
          <w:p w14:paraId="155E74CB" w14:textId="77777777" w:rsidR="008F1C8B" w:rsidRDefault="008F1C8B">
            <w:pPr>
              <w:spacing w:after="0" w:line="240" w:lineRule="auto"/>
              <w:jc w:val="left"/>
              <w:rPr>
                <w:rFonts w:ascii="Arial" w:eastAsia="Arial" w:hAnsi="Arial" w:cs="Arial"/>
                <w:color w:val="000000"/>
                <w:sz w:val="19"/>
                <w:szCs w:val="19"/>
              </w:rPr>
            </w:pPr>
          </w:p>
        </w:tc>
        <w:tc>
          <w:tcPr>
            <w:tcW w:w="390" w:type="dxa"/>
            <w:tcBorders>
              <w:top w:val="single" w:sz="8" w:space="0" w:color="auto"/>
              <w:left w:val="single" w:sz="12" w:space="0" w:color="auto"/>
              <w:bottom w:val="single" w:sz="8" w:space="0" w:color="auto"/>
              <w:right w:val="single" w:sz="18" w:space="0" w:color="auto"/>
            </w:tcBorders>
          </w:tcPr>
          <w:p w14:paraId="63B33C54" w14:textId="77777777" w:rsidR="008F1C8B" w:rsidRDefault="008F1C8B">
            <w:pPr>
              <w:spacing w:after="0" w:line="240" w:lineRule="auto"/>
              <w:jc w:val="left"/>
              <w:rPr>
                <w:rFonts w:ascii="Arial" w:hAnsi="Arial"/>
                <w:sz w:val="19"/>
                <w:szCs w:val="24"/>
              </w:rPr>
            </w:pPr>
          </w:p>
        </w:tc>
      </w:tr>
      <w:tr w:rsidR="008F1C8B" w14:paraId="476CA893"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196E5BB0"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Doležalová Veronika</w:t>
            </w:r>
          </w:p>
          <w:p w14:paraId="39C04122"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1F8F9929"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 xml:space="preserve"> x</w:t>
            </w:r>
          </w:p>
        </w:tc>
        <w:tc>
          <w:tcPr>
            <w:tcW w:w="2220" w:type="dxa"/>
            <w:tcBorders>
              <w:top w:val="single" w:sz="8" w:space="0" w:color="auto"/>
              <w:left w:val="single" w:sz="12" w:space="0" w:color="auto"/>
              <w:bottom w:val="single" w:sz="8" w:space="0" w:color="auto"/>
              <w:right w:val="single" w:sz="12" w:space="0" w:color="auto"/>
            </w:tcBorders>
          </w:tcPr>
          <w:p w14:paraId="62F36B45"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 xml:space="preserve"> </w:t>
            </w:r>
          </w:p>
          <w:p w14:paraId="2F672ACE" w14:textId="77777777" w:rsidR="008F1C8B" w:rsidRDefault="008F1C8B">
            <w:pPr>
              <w:spacing w:after="0" w:line="240" w:lineRule="auto"/>
              <w:jc w:val="left"/>
              <w:rPr>
                <w:rFonts w:eastAsia="Calibri"/>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23E1FA87"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12" w:space="0" w:color="auto"/>
              <w:right w:val="single" w:sz="12" w:space="0" w:color="auto"/>
            </w:tcBorders>
          </w:tcPr>
          <w:p w14:paraId="2F54D0C8"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90" w:type="dxa"/>
            <w:tcBorders>
              <w:top w:val="single" w:sz="8" w:space="0" w:color="auto"/>
              <w:left w:val="single" w:sz="12" w:space="0" w:color="auto"/>
              <w:bottom w:val="single" w:sz="12" w:space="0" w:color="auto"/>
              <w:right w:val="single" w:sz="18" w:space="0" w:color="auto"/>
            </w:tcBorders>
          </w:tcPr>
          <w:p w14:paraId="63DA43EC" w14:textId="77777777" w:rsidR="008F1C8B" w:rsidRDefault="00DC714F">
            <w:pPr>
              <w:spacing w:after="0" w:line="240" w:lineRule="auto"/>
              <w:jc w:val="left"/>
              <w:rPr>
                <w:rFonts w:ascii="Arial" w:hAnsi="Arial"/>
                <w:sz w:val="19"/>
                <w:szCs w:val="24"/>
              </w:rPr>
            </w:pPr>
            <w:r>
              <w:rPr>
                <w:rFonts w:ascii="Arial" w:eastAsia="Arial" w:hAnsi="Arial" w:cs="Arial"/>
                <w:b/>
                <w:bCs/>
                <w:color w:val="000000"/>
                <w:sz w:val="19"/>
                <w:szCs w:val="19"/>
              </w:rPr>
              <w:t xml:space="preserve"> </w:t>
            </w:r>
          </w:p>
        </w:tc>
      </w:tr>
      <w:tr w:rsidR="008F1C8B" w14:paraId="489980A7"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2E8BE233"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Ernest Jan</w:t>
            </w:r>
          </w:p>
        </w:tc>
        <w:tc>
          <w:tcPr>
            <w:tcW w:w="795" w:type="dxa"/>
            <w:tcBorders>
              <w:top w:val="single" w:sz="8" w:space="0" w:color="auto"/>
              <w:left w:val="single" w:sz="12" w:space="0" w:color="auto"/>
              <w:bottom w:val="single" w:sz="8" w:space="0" w:color="auto"/>
              <w:right w:val="single" w:sz="12" w:space="0" w:color="auto"/>
            </w:tcBorders>
          </w:tcPr>
          <w:p w14:paraId="47718D5A" w14:textId="77777777" w:rsidR="008F1C8B" w:rsidRDefault="008F1C8B">
            <w:pPr>
              <w:spacing w:line="240" w:lineRule="auto"/>
              <w:jc w:val="left"/>
              <w:rPr>
                <w:rFonts w:eastAsia="Calibri"/>
                <w:color w:val="000000"/>
                <w:sz w:val="19"/>
                <w:szCs w:val="19"/>
              </w:rPr>
            </w:pPr>
          </w:p>
        </w:tc>
        <w:tc>
          <w:tcPr>
            <w:tcW w:w="2220" w:type="dxa"/>
            <w:tcBorders>
              <w:top w:val="single" w:sz="8" w:space="0" w:color="auto"/>
              <w:left w:val="single" w:sz="12" w:space="0" w:color="auto"/>
              <w:bottom w:val="single" w:sz="8" w:space="0" w:color="auto"/>
              <w:right w:val="single" w:sz="12" w:space="0" w:color="auto"/>
            </w:tcBorders>
          </w:tcPr>
          <w:p w14:paraId="6A4892D4" w14:textId="77777777" w:rsidR="008F1C8B" w:rsidRDefault="008F1C8B">
            <w:pPr>
              <w:spacing w:line="240" w:lineRule="auto"/>
              <w:jc w:val="left"/>
              <w:rPr>
                <w:rFonts w:eastAsia="Calibri"/>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7D35C6BF" w14:textId="77777777" w:rsidR="008F1C8B" w:rsidRDefault="008F1C8B">
            <w:pPr>
              <w:spacing w:line="240" w:lineRule="auto"/>
              <w:jc w:val="left"/>
              <w:rPr>
                <w:rFonts w:eastAsia="Calibri"/>
                <w:color w:val="000000"/>
                <w:sz w:val="19"/>
                <w:szCs w:val="19"/>
              </w:rPr>
            </w:pPr>
          </w:p>
        </w:tc>
        <w:tc>
          <w:tcPr>
            <w:tcW w:w="2730" w:type="dxa"/>
            <w:tcBorders>
              <w:top w:val="single" w:sz="8" w:space="0" w:color="auto"/>
              <w:left w:val="single" w:sz="12" w:space="0" w:color="auto"/>
              <w:bottom w:val="single" w:sz="12" w:space="0" w:color="auto"/>
              <w:right w:val="single" w:sz="12" w:space="0" w:color="auto"/>
            </w:tcBorders>
          </w:tcPr>
          <w:p w14:paraId="131697A2" w14:textId="77777777" w:rsidR="008F1C8B" w:rsidRDefault="008F1C8B">
            <w:pPr>
              <w:spacing w:line="240" w:lineRule="auto"/>
              <w:jc w:val="left"/>
              <w:rPr>
                <w:rFonts w:eastAsia="Calibri"/>
                <w:color w:val="000000"/>
                <w:sz w:val="19"/>
                <w:szCs w:val="19"/>
              </w:rPr>
            </w:pPr>
          </w:p>
        </w:tc>
        <w:tc>
          <w:tcPr>
            <w:tcW w:w="390" w:type="dxa"/>
            <w:tcBorders>
              <w:top w:val="single" w:sz="8" w:space="0" w:color="auto"/>
              <w:left w:val="single" w:sz="12" w:space="0" w:color="auto"/>
              <w:bottom w:val="single" w:sz="12" w:space="0" w:color="auto"/>
              <w:right w:val="single" w:sz="18" w:space="0" w:color="auto"/>
            </w:tcBorders>
          </w:tcPr>
          <w:p w14:paraId="64C3DA45" w14:textId="77777777" w:rsidR="008F1C8B" w:rsidRDefault="008F1C8B">
            <w:pPr>
              <w:spacing w:line="240" w:lineRule="auto"/>
              <w:jc w:val="left"/>
              <w:rPr>
                <w:rFonts w:eastAsia="Calibri"/>
                <w:b/>
                <w:bCs/>
                <w:color w:val="000000"/>
                <w:sz w:val="19"/>
                <w:szCs w:val="19"/>
              </w:rPr>
            </w:pPr>
          </w:p>
        </w:tc>
      </w:tr>
      <w:tr w:rsidR="008F1C8B" w14:paraId="275CECC8"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43E95C9C"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Fořtová Jitka</w:t>
            </w:r>
          </w:p>
          <w:p w14:paraId="6A92B39F"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1901CAA2"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2220" w:type="dxa"/>
            <w:tcBorders>
              <w:top w:val="single" w:sz="8" w:space="0" w:color="auto"/>
              <w:left w:val="single" w:sz="12" w:space="0" w:color="auto"/>
              <w:bottom w:val="single" w:sz="8" w:space="0" w:color="auto"/>
              <w:right w:val="single" w:sz="12" w:space="0" w:color="auto"/>
            </w:tcBorders>
          </w:tcPr>
          <w:p w14:paraId="74C76398"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2044A7A5"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120" w:type="dxa"/>
            <w:gridSpan w:val="2"/>
            <w:tcBorders>
              <w:top w:val="single" w:sz="12" w:space="0" w:color="auto"/>
              <w:left w:val="single" w:sz="12" w:space="0" w:color="auto"/>
              <w:bottom w:val="single" w:sz="12" w:space="0" w:color="auto"/>
              <w:right w:val="single" w:sz="18" w:space="0" w:color="auto"/>
            </w:tcBorders>
          </w:tcPr>
          <w:p w14:paraId="04E02E4D" w14:textId="77777777" w:rsidR="008F1C8B" w:rsidRDefault="00DC714F">
            <w:pPr>
              <w:spacing w:after="0" w:line="240" w:lineRule="auto"/>
              <w:jc w:val="left"/>
              <w:rPr>
                <w:rFonts w:ascii="Arial" w:hAnsi="Arial"/>
                <w:sz w:val="19"/>
                <w:szCs w:val="24"/>
              </w:rPr>
            </w:pPr>
            <w:r>
              <w:rPr>
                <w:rFonts w:ascii="Arial" w:eastAsia="Arial" w:hAnsi="Arial" w:cs="Arial"/>
                <w:b/>
                <w:bCs/>
                <w:color w:val="000000"/>
                <w:sz w:val="19"/>
                <w:szCs w:val="19"/>
              </w:rPr>
              <w:t>Hosté:</w:t>
            </w:r>
          </w:p>
        </w:tc>
      </w:tr>
      <w:tr w:rsidR="008F1C8B" w14:paraId="349803BE"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32F47FF6"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Holub Pavel</w:t>
            </w:r>
          </w:p>
          <w:p w14:paraId="68DDC8E5"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1F70F2CD" w14:textId="77777777" w:rsidR="008F1C8B" w:rsidRDefault="008F1C8B">
            <w:pPr>
              <w:spacing w:after="0" w:line="240" w:lineRule="auto"/>
              <w:jc w:val="left"/>
              <w:rPr>
                <w:rFonts w:ascii="Arial" w:hAnsi="Arial"/>
                <w:sz w:val="19"/>
                <w:szCs w:val="24"/>
              </w:rPr>
            </w:pPr>
          </w:p>
        </w:tc>
        <w:tc>
          <w:tcPr>
            <w:tcW w:w="2220" w:type="dxa"/>
            <w:tcBorders>
              <w:top w:val="single" w:sz="8" w:space="0" w:color="auto"/>
              <w:left w:val="single" w:sz="12" w:space="0" w:color="auto"/>
              <w:bottom w:val="single" w:sz="8" w:space="0" w:color="auto"/>
              <w:right w:val="single" w:sz="12" w:space="0" w:color="auto"/>
            </w:tcBorders>
          </w:tcPr>
          <w:p w14:paraId="4B1F74BE"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10CE87CD"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2730" w:type="dxa"/>
            <w:tcBorders>
              <w:top w:val="single" w:sz="12" w:space="0" w:color="auto"/>
              <w:left w:val="single" w:sz="12" w:space="0" w:color="auto"/>
              <w:bottom w:val="single" w:sz="8" w:space="0" w:color="auto"/>
              <w:right w:val="single" w:sz="8" w:space="0" w:color="auto"/>
            </w:tcBorders>
          </w:tcPr>
          <w:p w14:paraId="5E3C70BA" w14:textId="77777777" w:rsidR="008F1C8B" w:rsidRDefault="00DC714F">
            <w:pPr>
              <w:spacing w:after="0" w:line="240" w:lineRule="auto"/>
              <w:jc w:val="left"/>
              <w:rPr>
                <w:rFonts w:ascii="Arial" w:eastAsia="Arial" w:hAnsi="Arial" w:cs="Arial"/>
                <w:color w:val="000000"/>
                <w:sz w:val="19"/>
                <w:szCs w:val="19"/>
              </w:rPr>
            </w:pPr>
            <w:proofErr w:type="spellStart"/>
            <w:r>
              <w:rPr>
                <w:rFonts w:ascii="Arial" w:eastAsia="Arial" w:hAnsi="Arial" w:cs="Arial"/>
                <w:color w:val="000000" w:themeColor="text1"/>
                <w:sz w:val="19"/>
                <w:szCs w:val="19"/>
              </w:rPr>
              <w:t>Černohouzová</w:t>
            </w:r>
            <w:proofErr w:type="spellEnd"/>
            <w:r>
              <w:rPr>
                <w:rFonts w:ascii="Arial" w:eastAsia="Arial" w:hAnsi="Arial" w:cs="Arial"/>
                <w:color w:val="000000" w:themeColor="text1"/>
                <w:sz w:val="19"/>
                <w:szCs w:val="19"/>
              </w:rPr>
              <w:t xml:space="preserve"> Sára</w:t>
            </w:r>
          </w:p>
        </w:tc>
        <w:tc>
          <w:tcPr>
            <w:tcW w:w="390" w:type="dxa"/>
            <w:vMerge w:val="restart"/>
            <w:tcBorders>
              <w:top w:val="none" w:sz="4" w:space="0" w:color="000000"/>
              <w:left w:val="single" w:sz="8" w:space="0" w:color="auto"/>
              <w:bottom w:val="single" w:sz="8" w:space="0" w:color="auto"/>
              <w:right w:val="single" w:sz="18" w:space="0" w:color="auto"/>
            </w:tcBorders>
          </w:tcPr>
          <w:p w14:paraId="4FBD84AF"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r>
      <w:tr w:rsidR="008F1C8B" w14:paraId="07FAE200"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46D46584"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Holý Dalibor</w:t>
            </w:r>
          </w:p>
          <w:p w14:paraId="5D475C75"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15B2D6BD" w14:textId="77777777" w:rsidR="008F1C8B" w:rsidRDefault="008F1C8B">
            <w:pPr>
              <w:spacing w:after="0" w:line="240" w:lineRule="auto"/>
              <w:jc w:val="left"/>
              <w:rPr>
                <w:rFonts w:ascii="Arial" w:eastAsia="Arial" w:hAnsi="Arial" w:cs="Arial"/>
                <w:color w:val="000000"/>
                <w:sz w:val="19"/>
                <w:szCs w:val="19"/>
                <w:highlight w:val="yellow"/>
              </w:rPr>
            </w:pPr>
          </w:p>
        </w:tc>
        <w:tc>
          <w:tcPr>
            <w:tcW w:w="2220" w:type="dxa"/>
            <w:tcBorders>
              <w:top w:val="single" w:sz="8" w:space="0" w:color="auto"/>
              <w:left w:val="single" w:sz="12" w:space="0" w:color="auto"/>
              <w:bottom w:val="single" w:sz="8" w:space="0" w:color="auto"/>
              <w:right w:val="single" w:sz="12" w:space="0" w:color="auto"/>
            </w:tcBorders>
          </w:tcPr>
          <w:p w14:paraId="08E4C929" w14:textId="77777777" w:rsidR="008F1C8B" w:rsidRDefault="008F1C8B">
            <w:pPr>
              <w:spacing w:after="0" w:line="240" w:lineRule="auto"/>
              <w:jc w:val="left"/>
              <w:rPr>
                <w:rFonts w:ascii="Arial" w:eastAsia="Arial" w:hAnsi="Arial" w:cs="Arial"/>
                <w:color w:val="000000"/>
                <w:sz w:val="19"/>
                <w:szCs w:val="19"/>
                <w:highlight w:val="yellow"/>
              </w:rPr>
            </w:pPr>
          </w:p>
        </w:tc>
        <w:tc>
          <w:tcPr>
            <w:tcW w:w="810" w:type="dxa"/>
            <w:tcBorders>
              <w:top w:val="single" w:sz="8" w:space="0" w:color="auto"/>
              <w:left w:val="single" w:sz="12" w:space="0" w:color="auto"/>
              <w:bottom w:val="single" w:sz="8" w:space="0" w:color="auto"/>
              <w:right w:val="single" w:sz="12" w:space="0" w:color="auto"/>
            </w:tcBorders>
          </w:tcPr>
          <w:p w14:paraId="4C05DBB9" w14:textId="77777777" w:rsidR="008F1C8B" w:rsidRDefault="00DC714F">
            <w:pPr>
              <w:spacing w:after="0" w:line="240" w:lineRule="auto"/>
              <w:jc w:val="left"/>
              <w:rPr>
                <w:rFonts w:ascii="Arial" w:eastAsia="Arial" w:hAnsi="Arial" w:cs="Arial"/>
                <w:color w:val="000000"/>
                <w:sz w:val="19"/>
                <w:szCs w:val="19"/>
                <w:highlight w:val="yellow"/>
              </w:rPr>
            </w:pPr>
            <w:r>
              <w:rPr>
                <w:rFonts w:ascii="Arial" w:eastAsia="Arial" w:hAnsi="Arial" w:cs="Arial"/>
                <w:color w:val="000000" w:themeColor="text1"/>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17CB1A08"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Hrubešová Adéla</w:t>
            </w:r>
          </w:p>
        </w:tc>
        <w:tc>
          <w:tcPr>
            <w:tcW w:w="390" w:type="dxa"/>
            <w:vMerge/>
            <w:vAlign w:val="center"/>
          </w:tcPr>
          <w:p w14:paraId="65B265DE" w14:textId="77777777" w:rsidR="008F1C8B" w:rsidRDefault="008F1C8B">
            <w:pPr>
              <w:spacing w:after="0" w:line="240" w:lineRule="auto"/>
              <w:jc w:val="left"/>
              <w:rPr>
                <w:rFonts w:ascii="Arial" w:hAnsi="Arial"/>
                <w:sz w:val="19"/>
                <w:szCs w:val="24"/>
              </w:rPr>
            </w:pPr>
          </w:p>
        </w:tc>
      </w:tr>
      <w:tr w:rsidR="008F1C8B" w14:paraId="73B77172"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3EBCC024"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Konvička Stanislav</w:t>
            </w:r>
          </w:p>
        </w:tc>
        <w:tc>
          <w:tcPr>
            <w:tcW w:w="795" w:type="dxa"/>
            <w:tcBorders>
              <w:top w:val="single" w:sz="8" w:space="0" w:color="auto"/>
              <w:left w:val="single" w:sz="12" w:space="0" w:color="auto"/>
              <w:bottom w:val="single" w:sz="8" w:space="0" w:color="auto"/>
              <w:right w:val="single" w:sz="12" w:space="0" w:color="auto"/>
            </w:tcBorders>
          </w:tcPr>
          <w:p w14:paraId="6A23EA03"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 xml:space="preserve"> </w:t>
            </w:r>
            <w:proofErr w:type="spellStart"/>
            <w:r>
              <w:rPr>
                <w:rFonts w:ascii="Arial" w:eastAsia="Arial" w:hAnsi="Arial" w:cs="Arial"/>
                <w:color w:val="000000" w:themeColor="text1"/>
                <w:sz w:val="19"/>
                <w:szCs w:val="19"/>
              </w:rPr>
              <w:t>xx</w:t>
            </w:r>
            <w:proofErr w:type="spellEnd"/>
          </w:p>
        </w:tc>
        <w:tc>
          <w:tcPr>
            <w:tcW w:w="2220" w:type="dxa"/>
            <w:tcBorders>
              <w:top w:val="single" w:sz="8" w:space="0" w:color="auto"/>
              <w:left w:val="single" w:sz="12" w:space="0" w:color="auto"/>
              <w:bottom w:val="single" w:sz="8" w:space="0" w:color="auto"/>
              <w:right w:val="single" w:sz="12" w:space="0" w:color="auto"/>
            </w:tcBorders>
          </w:tcPr>
          <w:p w14:paraId="7ED5531F"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58E2CAE4" w14:textId="77777777" w:rsidR="008F1C8B" w:rsidRDefault="008F1C8B">
            <w:pPr>
              <w:spacing w:after="0" w:line="240" w:lineRule="auto"/>
              <w:jc w:val="left"/>
              <w:rPr>
                <w:rFonts w:ascii="Arial" w:hAnsi="Arial"/>
                <w:sz w:val="19"/>
                <w:szCs w:val="19"/>
                <w:highlight w:val="yellow"/>
              </w:rPr>
            </w:pPr>
          </w:p>
        </w:tc>
        <w:tc>
          <w:tcPr>
            <w:tcW w:w="2730" w:type="dxa"/>
            <w:tcBorders>
              <w:top w:val="single" w:sz="8" w:space="0" w:color="auto"/>
              <w:left w:val="single" w:sz="12" w:space="0" w:color="auto"/>
              <w:bottom w:val="single" w:sz="8" w:space="0" w:color="auto"/>
              <w:right w:val="single" w:sz="8" w:space="0" w:color="auto"/>
            </w:tcBorders>
          </w:tcPr>
          <w:p w14:paraId="0F8E65C5"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Lucie Sršňová</w:t>
            </w:r>
          </w:p>
        </w:tc>
        <w:tc>
          <w:tcPr>
            <w:tcW w:w="390" w:type="dxa"/>
            <w:vMerge/>
            <w:vAlign w:val="center"/>
          </w:tcPr>
          <w:p w14:paraId="64E30158" w14:textId="77777777" w:rsidR="008F1C8B" w:rsidRDefault="008F1C8B">
            <w:pPr>
              <w:spacing w:after="0" w:line="240" w:lineRule="auto"/>
              <w:jc w:val="left"/>
              <w:rPr>
                <w:rFonts w:ascii="Arial" w:hAnsi="Arial"/>
                <w:sz w:val="19"/>
                <w:szCs w:val="24"/>
              </w:rPr>
            </w:pPr>
          </w:p>
        </w:tc>
      </w:tr>
      <w:tr w:rsidR="008F1C8B" w14:paraId="07A9218B"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5F881281" w14:textId="77777777" w:rsidR="008F1C8B" w:rsidRDefault="00DC714F">
            <w:pPr>
              <w:spacing w:after="0" w:line="240" w:lineRule="auto"/>
              <w:jc w:val="left"/>
              <w:rPr>
                <w:rFonts w:ascii="Arial" w:hAnsi="Arial"/>
                <w:sz w:val="19"/>
                <w:szCs w:val="19"/>
              </w:rPr>
            </w:pPr>
            <w:r>
              <w:rPr>
                <w:rFonts w:ascii="Arial" w:eastAsia="Arial" w:hAnsi="Arial" w:cs="Arial"/>
                <w:sz w:val="19"/>
                <w:szCs w:val="19"/>
              </w:rPr>
              <w:t>Lejsek Zdeněk</w:t>
            </w:r>
          </w:p>
          <w:p w14:paraId="023AD4E1" w14:textId="77777777" w:rsidR="008F1C8B" w:rsidRDefault="008F1C8B">
            <w:pPr>
              <w:spacing w:line="240" w:lineRule="auto"/>
              <w:jc w:val="left"/>
              <w:rPr>
                <w:rFonts w:eastAsia="Calibri"/>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26057270" w14:textId="77777777" w:rsidR="008F1C8B" w:rsidRDefault="00DC714F">
            <w:pPr>
              <w:spacing w:after="0" w:line="240" w:lineRule="auto"/>
              <w:jc w:val="left"/>
              <w:rPr>
                <w:rFonts w:ascii="Arial" w:hAnsi="Arial"/>
                <w:sz w:val="19"/>
                <w:szCs w:val="19"/>
              </w:rPr>
            </w:pPr>
            <w:proofErr w:type="spellStart"/>
            <w:r>
              <w:rPr>
                <w:rFonts w:ascii="Arial" w:eastAsia="Arial" w:hAnsi="Arial" w:cs="Arial"/>
                <w:color w:val="000000" w:themeColor="text1"/>
                <w:sz w:val="19"/>
                <w:szCs w:val="19"/>
              </w:rPr>
              <w:t>xx</w:t>
            </w:r>
            <w:proofErr w:type="spellEnd"/>
          </w:p>
          <w:p w14:paraId="3A03FD18" w14:textId="77777777" w:rsidR="008F1C8B" w:rsidRDefault="008F1C8B">
            <w:pPr>
              <w:spacing w:line="240" w:lineRule="auto"/>
              <w:jc w:val="left"/>
              <w:rPr>
                <w:rFonts w:eastAsia="Calibri"/>
                <w:color w:val="000000"/>
                <w:sz w:val="19"/>
                <w:szCs w:val="19"/>
              </w:rPr>
            </w:pPr>
          </w:p>
        </w:tc>
        <w:tc>
          <w:tcPr>
            <w:tcW w:w="2220" w:type="dxa"/>
            <w:tcBorders>
              <w:top w:val="single" w:sz="8" w:space="0" w:color="auto"/>
              <w:left w:val="single" w:sz="12" w:space="0" w:color="auto"/>
              <w:bottom w:val="single" w:sz="8" w:space="0" w:color="auto"/>
              <w:right w:val="single" w:sz="12" w:space="0" w:color="auto"/>
            </w:tcBorders>
          </w:tcPr>
          <w:p w14:paraId="46115A5C" w14:textId="77777777" w:rsidR="008F1C8B" w:rsidRDefault="008F1C8B">
            <w:pPr>
              <w:spacing w:line="240" w:lineRule="auto"/>
              <w:jc w:val="left"/>
              <w:rPr>
                <w:rFonts w:eastAsia="Calibri"/>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22C450B1" w14:textId="77777777" w:rsidR="008F1C8B" w:rsidRDefault="008F1C8B">
            <w:pPr>
              <w:spacing w:line="240" w:lineRule="auto"/>
              <w:jc w:val="left"/>
              <w:rPr>
                <w:rFonts w:eastAsia="Calibri"/>
                <w:sz w:val="19"/>
                <w:szCs w:val="19"/>
                <w:highlight w:val="yellow"/>
              </w:rPr>
            </w:pPr>
          </w:p>
        </w:tc>
        <w:tc>
          <w:tcPr>
            <w:tcW w:w="2730" w:type="dxa"/>
            <w:tcBorders>
              <w:top w:val="single" w:sz="8" w:space="0" w:color="auto"/>
              <w:left w:val="single" w:sz="12" w:space="0" w:color="auto"/>
              <w:bottom w:val="single" w:sz="8" w:space="0" w:color="auto"/>
              <w:right w:val="single" w:sz="8" w:space="0" w:color="auto"/>
            </w:tcBorders>
          </w:tcPr>
          <w:p w14:paraId="605864E6" w14:textId="77777777" w:rsidR="008F1C8B" w:rsidRDefault="008F1C8B">
            <w:pPr>
              <w:spacing w:line="240" w:lineRule="auto"/>
              <w:jc w:val="left"/>
              <w:rPr>
                <w:rFonts w:eastAsia="Calibri"/>
                <w:color w:val="000000"/>
                <w:sz w:val="19"/>
                <w:szCs w:val="19"/>
              </w:rPr>
            </w:pPr>
          </w:p>
        </w:tc>
        <w:tc>
          <w:tcPr>
            <w:tcW w:w="390" w:type="dxa"/>
            <w:vMerge/>
          </w:tcPr>
          <w:p w14:paraId="3A23BA26" w14:textId="77777777" w:rsidR="008F1C8B" w:rsidRDefault="008F1C8B"/>
        </w:tc>
      </w:tr>
      <w:tr w:rsidR="008F1C8B" w14:paraId="7EF8B928"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7E788DE3"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themeColor="text1"/>
                <w:sz w:val="19"/>
                <w:szCs w:val="19"/>
              </w:rPr>
              <w:t>Marková Alena</w:t>
            </w:r>
          </w:p>
          <w:p w14:paraId="71E826BD"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72230270" w14:textId="77777777" w:rsidR="008F1C8B" w:rsidRDefault="00DC714F">
            <w:pPr>
              <w:spacing w:line="240" w:lineRule="auto"/>
              <w:jc w:val="left"/>
              <w:rPr>
                <w:rFonts w:eastAsia="Calibri"/>
                <w:color w:val="000000"/>
                <w:sz w:val="19"/>
                <w:szCs w:val="19"/>
              </w:rPr>
            </w:pPr>
            <w:proofErr w:type="spellStart"/>
            <w:r>
              <w:rPr>
                <w:rFonts w:ascii="Arial" w:eastAsia="Arial" w:hAnsi="Arial" w:cs="Arial"/>
                <w:color w:val="000000" w:themeColor="text1"/>
                <w:sz w:val="19"/>
                <w:szCs w:val="19"/>
              </w:rPr>
              <w:t>xx</w:t>
            </w:r>
            <w:proofErr w:type="spellEnd"/>
            <w:r>
              <w:rPr>
                <w:rFonts w:ascii="Arial" w:eastAsia="Arial" w:hAnsi="Arial" w:cs="Arial"/>
                <w:color w:val="000000" w:themeColor="text1"/>
                <w:sz w:val="19"/>
                <w:szCs w:val="19"/>
              </w:rPr>
              <w:t xml:space="preserve"> </w:t>
            </w:r>
          </w:p>
        </w:tc>
        <w:tc>
          <w:tcPr>
            <w:tcW w:w="2220" w:type="dxa"/>
            <w:tcBorders>
              <w:top w:val="single" w:sz="8" w:space="0" w:color="auto"/>
              <w:left w:val="single" w:sz="12" w:space="0" w:color="auto"/>
              <w:bottom w:val="single" w:sz="8" w:space="0" w:color="auto"/>
              <w:right w:val="single" w:sz="12" w:space="0" w:color="auto"/>
            </w:tcBorders>
          </w:tcPr>
          <w:p w14:paraId="4421848A" w14:textId="77777777" w:rsidR="008F1C8B" w:rsidRDefault="008F1C8B">
            <w:pPr>
              <w:spacing w:line="240" w:lineRule="auto"/>
              <w:jc w:val="left"/>
              <w:rPr>
                <w:rFonts w:eastAsia="Calibri"/>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54E673BB" w14:textId="77777777" w:rsidR="008F1C8B" w:rsidRDefault="008F1C8B">
            <w:pPr>
              <w:spacing w:line="240" w:lineRule="auto"/>
              <w:jc w:val="left"/>
              <w:rPr>
                <w:rFonts w:eastAsia="Calibri"/>
                <w:sz w:val="19"/>
                <w:szCs w:val="19"/>
                <w:highlight w:val="yellow"/>
              </w:rPr>
            </w:pPr>
          </w:p>
        </w:tc>
        <w:tc>
          <w:tcPr>
            <w:tcW w:w="2730" w:type="dxa"/>
            <w:tcBorders>
              <w:top w:val="single" w:sz="8" w:space="0" w:color="auto"/>
              <w:left w:val="single" w:sz="12" w:space="0" w:color="auto"/>
              <w:bottom w:val="single" w:sz="8" w:space="0" w:color="auto"/>
              <w:right w:val="single" w:sz="8" w:space="0" w:color="auto"/>
            </w:tcBorders>
          </w:tcPr>
          <w:p w14:paraId="27F29F5B" w14:textId="77777777" w:rsidR="008F1C8B" w:rsidRDefault="008F1C8B">
            <w:pPr>
              <w:spacing w:line="240" w:lineRule="auto"/>
              <w:jc w:val="left"/>
              <w:rPr>
                <w:rFonts w:eastAsia="Calibri"/>
                <w:color w:val="000000"/>
                <w:sz w:val="19"/>
                <w:szCs w:val="19"/>
              </w:rPr>
            </w:pPr>
          </w:p>
        </w:tc>
        <w:tc>
          <w:tcPr>
            <w:tcW w:w="390" w:type="dxa"/>
            <w:vMerge/>
          </w:tcPr>
          <w:p w14:paraId="21D83868" w14:textId="77777777" w:rsidR="008F1C8B" w:rsidRDefault="008F1C8B"/>
        </w:tc>
      </w:tr>
      <w:tr w:rsidR="008F1C8B" w14:paraId="5F265AE3"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26E42965"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Matoušová Vladěna</w:t>
            </w:r>
          </w:p>
          <w:p w14:paraId="1A14D6E5" w14:textId="77777777" w:rsidR="008F1C8B" w:rsidRDefault="008F1C8B">
            <w:pPr>
              <w:spacing w:after="0" w:line="240" w:lineRule="auto"/>
              <w:jc w:val="left"/>
              <w:rPr>
                <w:rFonts w:eastAsia="Calibri"/>
                <w:color w:val="000000"/>
                <w:sz w:val="19"/>
                <w:szCs w:val="19"/>
              </w:rPr>
            </w:pPr>
          </w:p>
        </w:tc>
        <w:tc>
          <w:tcPr>
            <w:tcW w:w="795" w:type="dxa"/>
            <w:tcBorders>
              <w:top w:val="single" w:sz="8" w:space="0" w:color="auto"/>
              <w:left w:val="single" w:sz="12" w:space="0" w:color="auto"/>
              <w:bottom w:val="single" w:sz="8" w:space="0" w:color="auto"/>
              <w:right w:val="single" w:sz="12" w:space="0" w:color="auto"/>
            </w:tcBorders>
          </w:tcPr>
          <w:p w14:paraId="2C84C272" w14:textId="77777777" w:rsidR="008F1C8B" w:rsidRDefault="00DC714F">
            <w:pPr>
              <w:spacing w:after="0" w:line="240" w:lineRule="auto"/>
              <w:jc w:val="left"/>
              <w:rPr>
                <w:rFonts w:ascii="Arial" w:eastAsia="Arial" w:hAnsi="Arial" w:cs="Arial"/>
                <w:color w:val="000000"/>
                <w:sz w:val="19"/>
                <w:szCs w:val="19"/>
              </w:rPr>
            </w:pPr>
            <w:proofErr w:type="spellStart"/>
            <w:r>
              <w:rPr>
                <w:rFonts w:ascii="Arial" w:eastAsia="Arial" w:hAnsi="Arial" w:cs="Arial"/>
                <w:color w:val="000000" w:themeColor="text1"/>
                <w:sz w:val="19"/>
                <w:szCs w:val="19"/>
              </w:rPr>
              <w:t>xx</w:t>
            </w:r>
            <w:proofErr w:type="spellEnd"/>
          </w:p>
          <w:p w14:paraId="7C244C2D" w14:textId="77777777" w:rsidR="008F1C8B" w:rsidRDefault="008F1C8B">
            <w:pPr>
              <w:spacing w:after="0" w:line="240" w:lineRule="auto"/>
              <w:jc w:val="left"/>
              <w:rPr>
                <w:rFonts w:ascii="Arial" w:hAnsi="Arial"/>
                <w:sz w:val="19"/>
                <w:szCs w:val="19"/>
              </w:rPr>
            </w:pPr>
          </w:p>
        </w:tc>
        <w:tc>
          <w:tcPr>
            <w:tcW w:w="2220" w:type="dxa"/>
            <w:tcBorders>
              <w:top w:val="single" w:sz="8" w:space="0" w:color="auto"/>
              <w:left w:val="single" w:sz="12" w:space="0" w:color="auto"/>
              <w:bottom w:val="single" w:sz="8" w:space="0" w:color="auto"/>
              <w:right w:val="single" w:sz="12" w:space="0" w:color="auto"/>
            </w:tcBorders>
          </w:tcPr>
          <w:p w14:paraId="178B6677"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59E6B07B" w14:textId="77777777" w:rsidR="008F1C8B" w:rsidRDefault="008F1C8B">
            <w:pPr>
              <w:spacing w:after="0" w:line="240" w:lineRule="auto"/>
              <w:jc w:val="left"/>
              <w:rPr>
                <w:rFonts w:ascii="Arial" w:eastAsia="Arial" w:hAnsi="Arial" w:cs="Arial"/>
                <w:color w:val="000000"/>
                <w:sz w:val="19"/>
                <w:szCs w:val="19"/>
              </w:rPr>
            </w:pPr>
          </w:p>
        </w:tc>
        <w:tc>
          <w:tcPr>
            <w:tcW w:w="2730" w:type="dxa"/>
            <w:tcBorders>
              <w:top w:val="single" w:sz="8" w:space="0" w:color="auto"/>
              <w:left w:val="single" w:sz="12" w:space="0" w:color="auto"/>
              <w:bottom w:val="single" w:sz="8" w:space="0" w:color="auto"/>
              <w:right w:val="single" w:sz="8" w:space="0" w:color="auto"/>
            </w:tcBorders>
          </w:tcPr>
          <w:p w14:paraId="020D42F1" w14:textId="77777777" w:rsidR="008F1C8B" w:rsidRDefault="008F1C8B">
            <w:pPr>
              <w:spacing w:after="0" w:line="240" w:lineRule="auto"/>
              <w:jc w:val="left"/>
              <w:rPr>
                <w:rFonts w:ascii="Arial" w:eastAsia="Arial" w:hAnsi="Arial" w:cs="Arial"/>
                <w:color w:val="000000"/>
                <w:sz w:val="19"/>
                <w:szCs w:val="19"/>
              </w:rPr>
            </w:pPr>
          </w:p>
        </w:tc>
        <w:tc>
          <w:tcPr>
            <w:tcW w:w="390" w:type="dxa"/>
            <w:vMerge/>
            <w:vAlign w:val="center"/>
          </w:tcPr>
          <w:p w14:paraId="51CDCC60" w14:textId="77777777" w:rsidR="008F1C8B" w:rsidRDefault="008F1C8B">
            <w:pPr>
              <w:spacing w:after="0" w:line="240" w:lineRule="auto"/>
              <w:jc w:val="left"/>
              <w:rPr>
                <w:rFonts w:ascii="Arial" w:hAnsi="Arial"/>
                <w:sz w:val="19"/>
                <w:szCs w:val="24"/>
              </w:rPr>
            </w:pPr>
          </w:p>
        </w:tc>
      </w:tr>
      <w:tr w:rsidR="008F1C8B" w14:paraId="30E55D7F"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5D79A967" w14:textId="77777777" w:rsidR="008F1C8B" w:rsidRDefault="00DC714F">
            <w:pPr>
              <w:spacing w:line="240" w:lineRule="auto"/>
              <w:jc w:val="left"/>
              <w:rPr>
                <w:rFonts w:eastAsia="Calibri"/>
                <w:color w:val="000000"/>
                <w:sz w:val="19"/>
                <w:szCs w:val="19"/>
              </w:rPr>
            </w:pPr>
            <w:r>
              <w:rPr>
                <w:rFonts w:ascii="Arial" w:eastAsia="Arial" w:hAnsi="Arial" w:cs="Arial"/>
                <w:color w:val="000000" w:themeColor="text1"/>
                <w:sz w:val="19"/>
                <w:szCs w:val="19"/>
              </w:rPr>
              <w:t>Michl Pavel - přijde zástupce</w:t>
            </w:r>
          </w:p>
        </w:tc>
        <w:tc>
          <w:tcPr>
            <w:tcW w:w="795" w:type="dxa"/>
            <w:tcBorders>
              <w:top w:val="single" w:sz="8" w:space="0" w:color="auto"/>
              <w:left w:val="single" w:sz="12" w:space="0" w:color="auto"/>
              <w:bottom w:val="single" w:sz="8" w:space="0" w:color="auto"/>
              <w:right w:val="single" w:sz="12" w:space="0" w:color="auto"/>
            </w:tcBorders>
          </w:tcPr>
          <w:p w14:paraId="1F64C6B0" w14:textId="77777777" w:rsidR="008F1C8B" w:rsidRDefault="00DC714F">
            <w:pPr>
              <w:spacing w:line="240" w:lineRule="auto"/>
              <w:jc w:val="left"/>
              <w:rPr>
                <w:rFonts w:eastAsia="Calibri"/>
                <w:color w:val="000000"/>
                <w:sz w:val="19"/>
                <w:szCs w:val="19"/>
                <w:highlight w:val="yellow"/>
              </w:rPr>
            </w:pPr>
            <w:r>
              <w:rPr>
                <w:rFonts w:ascii="Arial" w:eastAsia="Arial" w:hAnsi="Arial" w:cs="Arial"/>
                <w:color w:val="000000" w:themeColor="text1"/>
                <w:sz w:val="19"/>
                <w:szCs w:val="19"/>
              </w:rPr>
              <w:t xml:space="preserve"> ?</w:t>
            </w:r>
          </w:p>
        </w:tc>
        <w:tc>
          <w:tcPr>
            <w:tcW w:w="2220" w:type="dxa"/>
            <w:tcBorders>
              <w:top w:val="single" w:sz="8" w:space="0" w:color="auto"/>
              <w:left w:val="single" w:sz="12" w:space="0" w:color="auto"/>
              <w:bottom w:val="single" w:sz="8" w:space="0" w:color="auto"/>
              <w:right w:val="single" w:sz="12" w:space="0" w:color="auto"/>
            </w:tcBorders>
          </w:tcPr>
          <w:p w14:paraId="7827017C" w14:textId="77777777" w:rsidR="008F1C8B" w:rsidRDefault="008F1C8B">
            <w:pPr>
              <w:spacing w:line="240" w:lineRule="auto"/>
              <w:jc w:val="left"/>
              <w:rPr>
                <w:rFonts w:eastAsia="Calibri"/>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0B70F10E" w14:textId="77777777" w:rsidR="008F1C8B" w:rsidRDefault="00DC714F">
            <w:pPr>
              <w:spacing w:line="240" w:lineRule="auto"/>
              <w:jc w:val="left"/>
              <w:rPr>
                <w:rFonts w:eastAsia="Calibri"/>
                <w:color w:val="000000"/>
                <w:sz w:val="19"/>
                <w:szCs w:val="19"/>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06DC5512" w14:textId="77777777" w:rsidR="008F1C8B" w:rsidRDefault="00DC714F">
            <w:pPr>
              <w:spacing w:line="240" w:lineRule="auto"/>
              <w:jc w:val="left"/>
              <w:rPr>
                <w:rFonts w:eastAsia="Calibri"/>
                <w:color w:val="000000"/>
                <w:sz w:val="19"/>
                <w:szCs w:val="19"/>
              </w:rPr>
            </w:pPr>
            <w:r>
              <w:rPr>
                <w:rFonts w:ascii="Arial" w:eastAsia="Arial" w:hAnsi="Arial" w:cs="Arial"/>
                <w:color w:val="000000"/>
                <w:sz w:val="19"/>
                <w:szCs w:val="19"/>
              </w:rPr>
              <w:t xml:space="preserve"> </w:t>
            </w:r>
          </w:p>
        </w:tc>
        <w:tc>
          <w:tcPr>
            <w:tcW w:w="390" w:type="dxa"/>
            <w:vMerge/>
          </w:tcPr>
          <w:p w14:paraId="4DB842BE" w14:textId="77777777" w:rsidR="008F1C8B" w:rsidRDefault="008F1C8B"/>
        </w:tc>
      </w:tr>
      <w:tr w:rsidR="008F1C8B" w14:paraId="0C476FAE"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6A40AF3F" w14:textId="77777777" w:rsidR="008F1C8B" w:rsidRDefault="00DC714F">
            <w:pPr>
              <w:spacing w:after="0" w:line="240" w:lineRule="auto"/>
              <w:jc w:val="left"/>
              <w:rPr>
                <w:rFonts w:ascii="Arial" w:hAnsi="Arial"/>
                <w:sz w:val="19"/>
                <w:szCs w:val="19"/>
              </w:rPr>
            </w:pPr>
            <w:proofErr w:type="spellStart"/>
            <w:r>
              <w:rPr>
                <w:rFonts w:ascii="Arial" w:eastAsia="Arial" w:hAnsi="Arial" w:cs="Arial"/>
                <w:color w:val="000000" w:themeColor="text1"/>
                <w:sz w:val="19"/>
                <w:szCs w:val="19"/>
              </w:rPr>
              <w:t>Mildnerová</w:t>
            </w:r>
            <w:proofErr w:type="spellEnd"/>
            <w:r>
              <w:rPr>
                <w:rFonts w:ascii="Arial" w:eastAsia="Arial" w:hAnsi="Arial" w:cs="Arial"/>
                <w:color w:val="000000" w:themeColor="text1"/>
                <w:sz w:val="19"/>
                <w:szCs w:val="19"/>
              </w:rPr>
              <w:t xml:space="preserve"> Pavlína</w:t>
            </w:r>
          </w:p>
        </w:tc>
        <w:tc>
          <w:tcPr>
            <w:tcW w:w="795" w:type="dxa"/>
            <w:tcBorders>
              <w:top w:val="single" w:sz="8" w:space="0" w:color="auto"/>
              <w:left w:val="single" w:sz="12" w:space="0" w:color="auto"/>
              <w:bottom w:val="single" w:sz="8" w:space="0" w:color="auto"/>
              <w:right w:val="single" w:sz="12" w:space="0" w:color="auto"/>
            </w:tcBorders>
          </w:tcPr>
          <w:p w14:paraId="4E8FE31F" w14:textId="77777777" w:rsidR="008F1C8B" w:rsidRDefault="00DC714F">
            <w:pPr>
              <w:spacing w:after="0" w:line="240" w:lineRule="auto"/>
              <w:jc w:val="left"/>
              <w:rPr>
                <w:rFonts w:ascii="Arial" w:eastAsia="Arial" w:hAnsi="Arial" w:cs="Arial"/>
                <w:color w:val="000000"/>
                <w:sz w:val="19"/>
                <w:szCs w:val="19"/>
                <w:highlight w:val="yellow"/>
              </w:rPr>
            </w:pPr>
            <w:r>
              <w:rPr>
                <w:rFonts w:ascii="Arial" w:eastAsia="Arial" w:hAnsi="Arial" w:cs="Arial"/>
                <w:color w:val="000000" w:themeColor="text1"/>
                <w:sz w:val="19"/>
                <w:szCs w:val="19"/>
              </w:rPr>
              <w:t>x</w:t>
            </w:r>
          </w:p>
        </w:tc>
        <w:tc>
          <w:tcPr>
            <w:tcW w:w="2220" w:type="dxa"/>
            <w:tcBorders>
              <w:top w:val="single" w:sz="8" w:space="0" w:color="auto"/>
              <w:left w:val="single" w:sz="12" w:space="0" w:color="auto"/>
              <w:bottom w:val="single" w:sz="8" w:space="0" w:color="auto"/>
              <w:right w:val="single" w:sz="12" w:space="0" w:color="auto"/>
            </w:tcBorders>
          </w:tcPr>
          <w:p w14:paraId="0108F0EF"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4F0FBE0A" w14:textId="77777777" w:rsidR="008F1C8B" w:rsidRDefault="00DC714F">
            <w:pPr>
              <w:spacing w:after="0" w:line="240" w:lineRule="auto"/>
              <w:jc w:val="left"/>
              <w:rPr>
                <w:rFonts w:ascii="Arial" w:hAnsi="Arial"/>
                <w:sz w:val="19"/>
                <w:szCs w:val="24"/>
              </w:rPr>
            </w:pPr>
            <w:r>
              <w:rPr>
                <w:rFonts w:ascii="Arial" w:eastAsia="Arial" w:hAnsi="Arial" w:cs="Arial"/>
                <w:color w:val="000000" w:themeColor="text1"/>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29FA6ED6"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90" w:type="dxa"/>
            <w:vMerge/>
            <w:vAlign w:val="center"/>
          </w:tcPr>
          <w:p w14:paraId="077AC796" w14:textId="77777777" w:rsidR="008F1C8B" w:rsidRDefault="008F1C8B">
            <w:pPr>
              <w:spacing w:after="0" w:line="240" w:lineRule="auto"/>
              <w:jc w:val="left"/>
              <w:rPr>
                <w:rFonts w:ascii="Arial" w:hAnsi="Arial"/>
                <w:sz w:val="19"/>
                <w:szCs w:val="24"/>
              </w:rPr>
            </w:pPr>
          </w:p>
        </w:tc>
      </w:tr>
      <w:tr w:rsidR="008F1C8B" w14:paraId="4289DF49"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2B9423CE"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Ortová Marta</w:t>
            </w:r>
          </w:p>
        </w:tc>
        <w:tc>
          <w:tcPr>
            <w:tcW w:w="795" w:type="dxa"/>
            <w:tcBorders>
              <w:top w:val="single" w:sz="8" w:space="0" w:color="auto"/>
              <w:left w:val="single" w:sz="12" w:space="0" w:color="auto"/>
              <w:bottom w:val="single" w:sz="8" w:space="0" w:color="auto"/>
              <w:right w:val="single" w:sz="12" w:space="0" w:color="auto"/>
            </w:tcBorders>
          </w:tcPr>
          <w:p w14:paraId="6D2E5526" w14:textId="77777777" w:rsidR="008F1C8B" w:rsidRDefault="00DC714F">
            <w:pPr>
              <w:spacing w:after="0" w:line="240" w:lineRule="auto"/>
              <w:jc w:val="left"/>
              <w:rPr>
                <w:rFonts w:ascii="Arial" w:eastAsia="Arial" w:hAnsi="Arial" w:cs="Arial"/>
                <w:color w:val="000000"/>
                <w:sz w:val="19"/>
                <w:szCs w:val="19"/>
              </w:rPr>
            </w:pPr>
            <w:r>
              <w:rPr>
                <w:rFonts w:ascii="Arial" w:hAnsi="Arial"/>
                <w:sz w:val="19"/>
                <w:szCs w:val="19"/>
              </w:rPr>
              <w:t>x</w:t>
            </w:r>
          </w:p>
        </w:tc>
        <w:tc>
          <w:tcPr>
            <w:tcW w:w="2220" w:type="dxa"/>
            <w:tcBorders>
              <w:top w:val="single" w:sz="8" w:space="0" w:color="auto"/>
              <w:left w:val="single" w:sz="12" w:space="0" w:color="auto"/>
              <w:bottom w:val="single" w:sz="8" w:space="0" w:color="auto"/>
              <w:right w:val="single" w:sz="12" w:space="0" w:color="auto"/>
            </w:tcBorders>
          </w:tcPr>
          <w:p w14:paraId="25857F4E"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0D71876A" w14:textId="77777777" w:rsidR="008F1C8B" w:rsidRDefault="008F1C8B">
            <w:pPr>
              <w:spacing w:after="0" w:line="240" w:lineRule="auto"/>
              <w:jc w:val="left"/>
              <w:rPr>
                <w:rFonts w:ascii="Arial" w:hAnsi="Arial"/>
                <w:sz w:val="19"/>
                <w:szCs w:val="19"/>
              </w:rPr>
            </w:pPr>
          </w:p>
        </w:tc>
        <w:tc>
          <w:tcPr>
            <w:tcW w:w="2730" w:type="dxa"/>
            <w:tcBorders>
              <w:top w:val="single" w:sz="8" w:space="0" w:color="auto"/>
              <w:left w:val="single" w:sz="12" w:space="0" w:color="auto"/>
              <w:bottom w:val="single" w:sz="8" w:space="0" w:color="auto"/>
              <w:right w:val="single" w:sz="8" w:space="0" w:color="auto"/>
            </w:tcBorders>
          </w:tcPr>
          <w:p w14:paraId="5764AA33" w14:textId="77777777" w:rsidR="008F1C8B" w:rsidRDefault="008F1C8B">
            <w:pPr>
              <w:spacing w:after="0" w:line="240" w:lineRule="auto"/>
              <w:jc w:val="left"/>
              <w:rPr>
                <w:rFonts w:ascii="Arial" w:hAnsi="Arial"/>
                <w:sz w:val="19"/>
                <w:szCs w:val="24"/>
              </w:rPr>
            </w:pPr>
          </w:p>
        </w:tc>
        <w:tc>
          <w:tcPr>
            <w:tcW w:w="390" w:type="dxa"/>
            <w:vMerge/>
            <w:vAlign w:val="center"/>
          </w:tcPr>
          <w:p w14:paraId="4BE24550" w14:textId="77777777" w:rsidR="008F1C8B" w:rsidRDefault="008F1C8B">
            <w:pPr>
              <w:spacing w:after="0" w:line="240" w:lineRule="auto"/>
              <w:jc w:val="left"/>
              <w:rPr>
                <w:rFonts w:ascii="Arial" w:hAnsi="Arial"/>
                <w:sz w:val="19"/>
                <w:szCs w:val="24"/>
              </w:rPr>
            </w:pPr>
          </w:p>
        </w:tc>
      </w:tr>
      <w:tr w:rsidR="008F1C8B" w14:paraId="1845CE5A"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3E47C976"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Petráňová Marta</w:t>
            </w:r>
          </w:p>
        </w:tc>
        <w:tc>
          <w:tcPr>
            <w:tcW w:w="795" w:type="dxa"/>
            <w:tcBorders>
              <w:top w:val="single" w:sz="8" w:space="0" w:color="auto"/>
              <w:left w:val="single" w:sz="12" w:space="0" w:color="auto"/>
              <w:bottom w:val="single" w:sz="8" w:space="0" w:color="auto"/>
              <w:right w:val="single" w:sz="12" w:space="0" w:color="auto"/>
            </w:tcBorders>
          </w:tcPr>
          <w:p w14:paraId="63089AD1"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 xml:space="preserve"> o</w:t>
            </w:r>
          </w:p>
        </w:tc>
        <w:tc>
          <w:tcPr>
            <w:tcW w:w="2220" w:type="dxa"/>
            <w:tcBorders>
              <w:top w:val="single" w:sz="8" w:space="0" w:color="auto"/>
              <w:left w:val="single" w:sz="12" w:space="0" w:color="auto"/>
              <w:bottom w:val="single" w:sz="8" w:space="0" w:color="auto"/>
              <w:right w:val="single" w:sz="12" w:space="0" w:color="auto"/>
            </w:tcBorders>
          </w:tcPr>
          <w:p w14:paraId="5C2833CB" w14:textId="77777777" w:rsidR="008F1C8B" w:rsidRDefault="008F1C8B">
            <w:pPr>
              <w:spacing w:after="0" w:line="240" w:lineRule="auto"/>
              <w:jc w:val="left"/>
              <w:rPr>
                <w:rFonts w:ascii="Arial" w:hAnsi="Arial"/>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0D57D3DB"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7D673B9E"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90" w:type="dxa"/>
            <w:vMerge/>
            <w:vAlign w:val="center"/>
          </w:tcPr>
          <w:p w14:paraId="7C670C0A" w14:textId="77777777" w:rsidR="008F1C8B" w:rsidRDefault="008F1C8B">
            <w:pPr>
              <w:spacing w:after="0" w:line="240" w:lineRule="auto"/>
              <w:jc w:val="left"/>
              <w:rPr>
                <w:rFonts w:ascii="Arial" w:hAnsi="Arial"/>
                <w:sz w:val="19"/>
                <w:szCs w:val="24"/>
              </w:rPr>
            </w:pPr>
          </w:p>
        </w:tc>
      </w:tr>
      <w:tr w:rsidR="008F1C8B" w14:paraId="4B9169F5"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490A09C4"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Procházka Ondřej</w:t>
            </w:r>
          </w:p>
        </w:tc>
        <w:tc>
          <w:tcPr>
            <w:tcW w:w="795" w:type="dxa"/>
            <w:tcBorders>
              <w:top w:val="single" w:sz="8" w:space="0" w:color="auto"/>
              <w:left w:val="single" w:sz="12" w:space="0" w:color="auto"/>
              <w:bottom w:val="single" w:sz="8" w:space="0" w:color="auto"/>
              <w:right w:val="single" w:sz="12" w:space="0" w:color="auto"/>
            </w:tcBorders>
          </w:tcPr>
          <w:p w14:paraId="21259173" w14:textId="77777777" w:rsidR="008F1C8B" w:rsidRDefault="00DC714F">
            <w:pPr>
              <w:spacing w:after="0" w:line="240" w:lineRule="auto"/>
              <w:jc w:val="left"/>
              <w:rPr>
                <w:rFonts w:ascii="Arial" w:hAnsi="Arial"/>
                <w:sz w:val="19"/>
                <w:szCs w:val="19"/>
              </w:rPr>
            </w:pPr>
            <w:r>
              <w:rPr>
                <w:rFonts w:ascii="Arial" w:hAnsi="Arial"/>
                <w:sz w:val="19"/>
                <w:szCs w:val="19"/>
              </w:rPr>
              <w:t>x</w:t>
            </w:r>
          </w:p>
        </w:tc>
        <w:tc>
          <w:tcPr>
            <w:tcW w:w="2220" w:type="dxa"/>
            <w:tcBorders>
              <w:top w:val="single" w:sz="8" w:space="0" w:color="auto"/>
              <w:left w:val="single" w:sz="12" w:space="0" w:color="auto"/>
              <w:bottom w:val="single" w:sz="8" w:space="0" w:color="auto"/>
              <w:right w:val="single" w:sz="12" w:space="0" w:color="auto"/>
            </w:tcBorders>
          </w:tcPr>
          <w:p w14:paraId="3949BC2C"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5CC4C431"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03A76E56"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90" w:type="dxa"/>
            <w:vMerge/>
            <w:vAlign w:val="center"/>
          </w:tcPr>
          <w:p w14:paraId="4940873F" w14:textId="77777777" w:rsidR="008F1C8B" w:rsidRDefault="008F1C8B">
            <w:pPr>
              <w:spacing w:after="0" w:line="240" w:lineRule="auto"/>
              <w:jc w:val="left"/>
              <w:rPr>
                <w:rFonts w:ascii="Arial" w:hAnsi="Arial"/>
                <w:sz w:val="19"/>
                <w:szCs w:val="24"/>
              </w:rPr>
            </w:pPr>
          </w:p>
        </w:tc>
      </w:tr>
      <w:tr w:rsidR="008F1C8B" w14:paraId="37D8FCE7"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249AAF53"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Smejkalová Lucie</w:t>
            </w:r>
          </w:p>
        </w:tc>
        <w:tc>
          <w:tcPr>
            <w:tcW w:w="795" w:type="dxa"/>
            <w:tcBorders>
              <w:top w:val="single" w:sz="8" w:space="0" w:color="auto"/>
              <w:left w:val="single" w:sz="12" w:space="0" w:color="auto"/>
              <w:bottom w:val="single" w:sz="8" w:space="0" w:color="auto"/>
              <w:right w:val="single" w:sz="12" w:space="0" w:color="auto"/>
            </w:tcBorders>
          </w:tcPr>
          <w:p w14:paraId="5D44DC64" w14:textId="77777777" w:rsidR="008F1C8B" w:rsidRDefault="00DC714F">
            <w:pPr>
              <w:spacing w:after="0" w:line="240" w:lineRule="auto"/>
              <w:jc w:val="left"/>
              <w:rPr>
                <w:rFonts w:ascii="Arial" w:hAnsi="Arial"/>
                <w:sz w:val="19"/>
                <w:szCs w:val="19"/>
              </w:rPr>
            </w:pPr>
            <w:r>
              <w:rPr>
                <w:rFonts w:ascii="Arial" w:eastAsia="Arial" w:hAnsi="Arial" w:cs="Arial"/>
                <w:color w:val="000000"/>
                <w:sz w:val="19"/>
                <w:szCs w:val="19"/>
              </w:rPr>
              <w:t xml:space="preserve"> </w:t>
            </w:r>
          </w:p>
        </w:tc>
        <w:tc>
          <w:tcPr>
            <w:tcW w:w="2220" w:type="dxa"/>
            <w:tcBorders>
              <w:top w:val="single" w:sz="8" w:space="0" w:color="auto"/>
              <w:left w:val="single" w:sz="12" w:space="0" w:color="auto"/>
              <w:bottom w:val="single" w:sz="8" w:space="0" w:color="auto"/>
              <w:right w:val="single" w:sz="12" w:space="0" w:color="auto"/>
            </w:tcBorders>
          </w:tcPr>
          <w:p w14:paraId="35C7CEFB"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4D5C472D"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68237AF0"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90" w:type="dxa"/>
            <w:vMerge/>
            <w:vAlign w:val="center"/>
          </w:tcPr>
          <w:p w14:paraId="3430311D" w14:textId="77777777" w:rsidR="008F1C8B" w:rsidRDefault="008F1C8B">
            <w:pPr>
              <w:spacing w:after="0" w:line="240" w:lineRule="auto"/>
              <w:jc w:val="left"/>
              <w:rPr>
                <w:rFonts w:ascii="Arial" w:hAnsi="Arial"/>
                <w:sz w:val="19"/>
                <w:szCs w:val="24"/>
              </w:rPr>
            </w:pPr>
          </w:p>
        </w:tc>
      </w:tr>
      <w:tr w:rsidR="008F1C8B" w14:paraId="488675D1"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1A6AFBD1" w14:textId="77777777" w:rsidR="008F1C8B" w:rsidRDefault="00DC714F">
            <w:pPr>
              <w:spacing w:after="0" w:line="240" w:lineRule="auto"/>
              <w:jc w:val="left"/>
              <w:rPr>
                <w:rFonts w:ascii="Arial" w:hAnsi="Arial"/>
                <w:sz w:val="19"/>
                <w:szCs w:val="19"/>
              </w:rPr>
            </w:pPr>
            <w:proofErr w:type="spellStart"/>
            <w:r>
              <w:rPr>
                <w:rFonts w:ascii="Arial" w:eastAsia="Arial" w:hAnsi="Arial" w:cs="Arial"/>
                <w:color w:val="000000" w:themeColor="text1"/>
                <w:sz w:val="19"/>
                <w:szCs w:val="19"/>
              </w:rPr>
              <w:t>Štech</w:t>
            </w:r>
            <w:proofErr w:type="spellEnd"/>
            <w:r>
              <w:rPr>
                <w:rFonts w:ascii="Arial" w:eastAsia="Arial" w:hAnsi="Arial" w:cs="Arial"/>
                <w:color w:val="000000" w:themeColor="text1"/>
                <w:sz w:val="19"/>
                <w:szCs w:val="19"/>
              </w:rPr>
              <w:t xml:space="preserve"> Zbyněk</w:t>
            </w:r>
          </w:p>
        </w:tc>
        <w:tc>
          <w:tcPr>
            <w:tcW w:w="795" w:type="dxa"/>
            <w:tcBorders>
              <w:top w:val="single" w:sz="8" w:space="0" w:color="auto"/>
              <w:left w:val="single" w:sz="12" w:space="0" w:color="auto"/>
              <w:bottom w:val="single" w:sz="8" w:space="0" w:color="auto"/>
              <w:right w:val="single" w:sz="12" w:space="0" w:color="auto"/>
            </w:tcBorders>
          </w:tcPr>
          <w:p w14:paraId="154B48DC" w14:textId="77777777" w:rsidR="008F1C8B" w:rsidRDefault="00DC714F">
            <w:pPr>
              <w:spacing w:after="0" w:line="240" w:lineRule="auto"/>
              <w:jc w:val="left"/>
              <w:rPr>
                <w:rFonts w:ascii="Arial" w:hAnsi="Arial"/>
                <w:sz w:val="19"/>
                <w:szCs w:val="24"/>
              </w:rPr>
            </w:pPr>
            <w:r>
              <w:rPr>
                <w:rFonts w:ascii="Arial" w:eastAsia="Arial" w:hAnsi="Arial" w:cs="Arial"/>
                <w:color w:val="000000" w:themeColor="text1"/>
                <w:sz w:val="19"/>
                <w:szCs w:val="19"/>
              </w:rPr>
              <w:t>x</w:t>
            </w:r>
          </w:p>
        </w:tc>
        <w:tc>
          <w:tcPr>
            <w:tcW w:w="2220" w:type="dxa"/>
            <w:tcBorders>
              <w:top w:val="single" w:sz="8" w:space="0" w:color="auto"/>
              <w:left w:val="single" w:sz="12" w:space="0" w:color="auto"/>
              <w:bottom w:val="single" w:sz="8" w:space="0" w:color="auto"/>
              <w:right w:val="single" w:sz="12" w:space="0" w:color="auto"/>
            </w:tcBorders>
          </w:tcPr>
          <w:p w14:paraId="0436E1CA"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8" w:space="0" w:color="auto"/>
              <w:right w:val="single" w:sz="12" w:space="0" w:color="auto"/>
            </w:tcBorders>
          </w:tcPr>
          <w:p w14:paraId="4880A8E5"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0ADC40F8"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90" w:type="dxa"/>
            <w:vMerge/>
            <w:vAlign w:val="center"/>
          </w:tcPr>
          <w:p w14:paraId="3EB53386" w14:textId="77777777" w:rsidR="008F1C8B" w:rsidRDefault="008F1C8B">
            <w:pPr>
              <w:spacing w:after="0" w:line="240" w:lineRule="auto"/>
              <w:jc w:val="left"/>
              <w:rPr>
                <w:rFonts w:ascii="Arial" w:hAnsi="Arial"/>
                <w:sz w:val="19"/>
                <w:szCs w:val="24"/>
              </w:rPr>
            </w:pPr>
          </w:p>
        </w:tc>
      </w:tr>
      <w:tr w:rsidR="008F1C8B" w14:paraId="7543D9C4" w14:textId="77777777">
        <w:trPr>
          <w:trHeight w:val="315"/>
        </w:trPr>
        <w:tc>
          <w:tcPr>
            <w:tcW w:w="2670" w:type="dxa"/>
            <w:tcBorders>
              <w:top w:val="single" w:sz="8" w:space="0" w:color="auto"/>
              <w:left w:val="single" w:sz="18" w:space="0" w:color="auto"/>
              <w:bottom w:val="single" w:sz="8" w:space="0" w:color="auto"/>
              <w:right w:val="single" w:sz="12" w:space="0" w:color="auto"/>
            </w:tcBorders>
            <w:shd w:val="clear" w:color="auto" w:fill="FFFFFF"/>
          </w:tcPr>
          <w:p w14:paraId="6962C078" w14:textId="77777777" w:rsidR="008F1C8B" w:rsidRDefault="00DC714F">
            <w:pPr>
              <w:spacing w:after="0" w:line="240" w:lineRule="auto"/>
              <w:jc w:val="left"/>
              <w:rPr>
                <w:rFonts w:ascii="Arial" w:hAnsi="Arial"/>
                <w:sz w:val="19"/>
                <w:szCs w:val="19"/>
              </w:rPr>
            </w:pPr>
            <w:proofErr w:type="spellStart"/>
            <w:r>
              <w:rPr>
                <w:rFonts w:ascii="Arial" w:eastAsia="Arial" w:hAnsi="Arial" w:cs="Arial"/>
                <w:color w:val="000000" w:themeColor="text1"/>
                <w:sz w:val="19"/>
                <w:szCs w:val="19"/>
              </w:rPr>
              <w:t>Štyglerová</w:t>
            </w:r>
            <w:proofErr w:type="spellEnd"/>
            <w:r>
              <w:rPr>
                <w:rFonts w:ascii="Arial" w:eastAsia="Arial" w:hAnsi="Arial" w:cs="Arial"/>
                <w:color w:val="000000" w:themeColor="text1"/>
                <w:sz w:val="19"/>
                <w:szCs w:val="19"/>
              </w:rPr>
              <w:t xml:space="preserve"> Terezie</w:t>
            </w:r>
          </w:p>
        </w:tc>
        <w:tc>
          <w:tcPr>
            <w:tcW w:w="795" w:type="dxa"/>
            <w:tcBorders>
              <w:top w:val="single" w:sz="8" w:space="0" w:color="auto"/>
              <w:left w:val="single" w:sz="12" w:space="0" w:color="auto"/>
              <w:bottom w:val="single" w:sz="8" w:space="0" w:color="auto"/>
              <w:right w:val="single" w:sz="12" w:space="0" w:color="auto"/>
            </w:tcBorders>
          </w:tcPr>
          <w:p w14:paraId="0C7EAADE" w14:textId="77777777" w:rsidR="008F1C8B" w:rsidRDefault="00DC714F">
            <w:pPr>
              <w:spacing w:after="0" w:line="240" w:lineRule="auto"/>
              <w:jc w:val="left"/>
              <w:rPr>
                <w:rFonts w:ascii="Arial" w:eastAsia="Arial" w:hAnsi="Arial" w:cs="Arial"/>
                <w:color w:val="000000"/>
                <w:sz w:val="19"/>
                <w:szCs w:val="19"/>
              </w:rPr>
            </w:pPr>
            <w:proofErr w:type="spellStart"/>
            <w:r>
              <w:rPr>
                <w:rFonts w:ascii="Arial" w:hAnsi="Arial"/>
                <w:sz w:val="19"/>
                <w:szCs w:val="19"/>
              </w:rPr>
              <w:t>xx</w:t>
            </w:r>
            <w:proofErr w:type="spellEnd"/>
          </w:p>
        </w:tc>
        <w:tc>
          <w:tcPr>
            <w:tcW w:w="2220" w:type="dxa"/>
            <w:tcBorders>
              <w:top w:val="single" w:sz="8" w:space="0" w:color="auto"/>
              <w:left w:val="single" w:sz="12" w:space="0" w:color="auto"/>
              <w:bottom w:val="single" w:sz="8" w:space="0" w:color="auto"/>
              <w:right w:val="single" w:sz="12" w:space="0" w:color="auto"/>
            </w:tcBorders>
          </w:tcPr>
          <w:p w14:paraId="726DB002"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sz w:val="19"/>
                <w:szCs w:val="19"/>
              </w:rPr>
              <w:t xml:space="preserve"> </w:t>
            </w:r>
          </w:p>
        </w:tc>
        <w:tc>
          <w:tcPr>
            <w:tcW w:w="810" w:type="dxa"/>
            <w:tcBorders>
              <w:top w:val="single" w:sz="8" w:space="0" w:color="auto"/>
              <w:left w:val="single" w:sz="12" w:space="0" w:color="auto"/>
              <w:bottom w:val="single" w:sz="8" w:space="0" w:color="auto"/>
              <w:right w:val="single" w:sz="12" w:space="0" w:color="auto"/>
            </w:tcBorders>
          </w:tcPr>
          <w:p w14:paraId="750620C1"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8" w:space="0" w:color="auto"/>
              <w:right w:val="single" w:sz="8" w:space="0" w:color="auto"/>
            </w:tcBorders>
          </w:tcPr>
          <w:p w14:paraId="072378D7" w14:textId="77777777" w:rsidR="008F1C8B" w:rsidRDefault="00DC714F">
            <w:pPr>
              <w:spacing w:after="0" w:line="240" w:lineRule="auto"/>
              <w:jc w:val="left"/>
              <w:rPr>
                <w:rFonts w:ascii="Arial" w:hAnsi="Arial"/>
                <w:sz w:val="19"/>
                <w:szCs w:val="24"/>
              </w:rPr>
            </w:pPr>
            <w:r>
              <w:rPr>
                <w:rFonts w:ascii="Arial" w:eastAsia="Arial" w:hAnsi="Arial" w:cs="Arial"/>
                <w:color w:val="000000"/>
                <w:sz w:val="19"/>
                <w:szCs w:val="19"/>
              </w:rPr>
              <w:t xml:space="preserve"> </w:t>
            </w:r>
          </w:p>
        </w:tc>
        <w:tc>
          <w:tcPr>
            <w:tcW w:w="390" w:type="dxa"/>
            <w:vMerge/>
            <w:vAlign w:val="center"/>
          </w:tcPr>
          <w:p w14:paraId="76DF72CB" w14:textId="77777777" w:rsidR="008F1C8B" w:rsidRDefault="008F1C8B">
            <w:pPr>
              <w:spacing w:after="0" w:line="240" w:lineRule="auto"/>
              <w:jc w:val="left"/>
              <w:rPr>
                <w:rFonts w:ascii="Arial" w:hAnsi="Arial"/>
                <w:sz w:val="19"/>
                <w:szCs w:val="24"/>
              </w:rPr>
            </w:pPr>
          </w:p>
        </w:tc>
      </w:tr>
      <w:tr w:rsidR="008F1C8B" w14:paraId="7EB5EDA1" w14:textId="77777777">
        <w:trPr>
          <w:trHeight w:val="315"/>
        </w:trPr>
        <w:tc>
          <w:tcPr>
            <w:tcW w:w="2670" w:type="dxa"/>
            <w:tcBorders>
              <w:top w:val="single" w:sz="8" w:space="0" w:color="auto"/>
              <w:left w:val="single" w:sz="18" w:space="0" w:color="auto"/>
              <w:bottom w:val="single" w:sz="18" w:space="0" w:color="auto"/>
              <w:right w:val="single" w:sz="12" w:space="0" w:color="auto"/>
            </w:tcBorders>
            <w:shd w:val="clear" w:color="auto" w:fill="FFFFFF"/>
          </w:tcPr>
          <w:p w14:paraId="47063681" w14:textId="77777777" w:rsidR="008F1C8B" w:rsidRDefault="00DC714F">
            <w:pPr>
              <w:spacing w:after="0" w:line="240" w:lineRule="auto"/>
              <w:jc w:val="left"/>
              <w:rPr>
                <w:rFonts w:ascii="Arial" w:hAnsi="Arial"/>
                <w:sz w:val="19"/>
                <w:szCs w:val="19"/>
              </w:rPr>
            </w:pPr>
            <w:proofErr w:type="spellStart"/>
            <w:r>
              <w:rPr>
                <w:rFonts w:ascii="Arial" w:eastAsia="Arial" w:hAnsi="Arial" w:cs="Arial"/>
                <w:color w:val="000000" w:themeColor="text1"/>
                <w:sz w:val="19"/>
                <w:szCs w:val="19"/>
              </w:rPr>
              <w:t>Švančárek</w:t>
            </w:r>
            <w:proofErr w:type="spellEnd"/>
            <w:r>
              <w:rPr>
                <w:rFonts w:ascii="Arial" w:eastAsia="Arial" w:hAnsi="Arial" w:cs="Arial"/>
                <w:color w:val="000000" w:themeColor="text1"/>
                <w:sz w:val="19"/>
                <w:szCs w:val="19"/>
              </w:rPr>
              <w:t xml:space="preserve"> Petr</w:t>
            </w:r>
          </w:p>
        </w:tc>
        <w:tc>
          <w:tcPr>
            <w:tcW w:w="795" w:type="dxa"/>
            <w:tcBorders>
              <w:top w:val="single" w:sz="8" w:space="0" w:color="auto"/>
              <w:left w:val="single" w:sz="12" w:space="0" w:color="auto"/>
              <w:bottom w:val="single" w:sz="18" w:space="0" w:color="auto"/>
              <w:right w:val="single" w:sz="12" w:space="0" w:color="auto"/>
            </w:tcBorders>
          </w:tcPr>
          <w:p w14:paraId="5465C7E8" w14:textId="77777777" w:rsidR="008F1C8B" w:rsidRDefault="00DC714F">
            <w:pPr>
              <w:spacing w:after="0" w:line="240" w:lineRule="auto"/>
              <w:jc w:val="left"/>
              <w:rPr>
                <w:rFonts w:ascii="Arial" w:hAnsi="Arial"/>
                <w:sz w:val="19"/>
                <w:szCs w:val="19"/>
              </w:rPr>
            </w:pPr>
            <w:r>
              <w:rPr>
                <w:rFonts w:ascii="Arial" w:eastAsia="Arial" w:hAnsi="Arial" w:cs="Arial"/>
                <w:color w:val="000000" w:themeColor="text1"/>
                <w:sz w:val="19"/>
                <w:szCs w:val="19"/>
              </w:rPr>
              <w:t xml:space="preserve"> </w:t>
            </w:r>
            <w:proofErr w:type="spellStart"/>
            <w:r>
              <w:rPr>
                <w:rFonts w:ascii="Arial" w:eastAsia="Arial" w:hAnsi="Arial" w:cs="Arial"/>
                <w:color w:val="000000" w:themeColor="text1"/>
                <w:sz w:val="19"/>
                <w:szCs w:val="19"/>
              </w:rPr>
              <w:t>xx</w:t>
            </w:r>
            <w:proofErr w:type="spellEnd"/>
          </w:p>
        </w:tc>
        <w:tc>
          <w:tcPr>
            <w:tcW w:w="2220" w:type="dxa"/>
            <w:tcBorders>
              <w:top w:val="single" w:sz="8" w:space="0" w:color="auto"/>
              <w:left w:val="single" w:sz="12" w:space="0" w:color="auto"/>
              <w:bottom w:val="single" w:sz="18" w:space="0" w:color="auto"/>
              <w:right w:val="single" w:sz="12" w:space="0" w:color="auto"/>
            </w:tcBorders>
          </w:tcPr>
          <w:p w14:paraId="5FB2EF56" w14:textId="77777777" w:rsidR="008F1C8B" w:rsidRDefault="008F1C8B">
            <w:pPr>
              <w:spacing w:after="0" w:line="240" w:lineRule="auto"/>
              <w:jc w:val="left"/>
              <w:rPr>
                <w:rFonts w:ascii="Arial" w:eastAsia="Arial" w:hAnsi="Arial" w:cs="Arial"/>
                <w:color w:val="000000"/>
                <w:sz w:val="19"/>
                <w:szCs w:val="19"/>
              </w:rPr>
            </w:pPr>
          </w:p>
        </w:tc>
        <w:tc>
          <w:tcPr>
            <w:tcW w:w="810" w:type="dxa"/>
            <w:tcBorders>
              <w:top w:val="single" w:sz="8" w:space="0" w:color="auto"/>
              <w:left w:val="single" w:sz="12" w:space="0" w:color="auto"/>
              <w:bottom w:val="single" w:sz="12" w:space="0" w:color="auto"/>
              <w:right w:val="single" w:sz="12" w:space="0" w:color="auto"/>
            </w:tcBorders>
          </w:tcPr>
          <w:p w14:paraId="6E94B132" w14:textId="77777777" w:rsidR="008F1C8B" w:rsidRDefault="00DC714F">
            <w:pPr>
              <w:spacing w:after="0" w:line="240" w:lineRule="auto"/>
              <w:jc w:val="left"/>
              <w:rPr>
                <w:rFonts w:ascii="Arial" w:eastAsia="Arial" w:hAnsi="Arial" w:cs="Arial"/>
                <w:color w:val="000000"/>
                <w:sz w:val="19"/>
                <w:szCs w:val="19"/>
              </w:rPr>
            </w:pPr>
            <w:r>
              <w:rPr>
                <w:rFonts w:ascii="Arial" w:eastAsia="Arial" w:hAnsi="Arial" w:cs="Arial"/>
                <w:color w:val="000000"/>
                <w:sz w:val="19"/>
                <w:szCs w:val="19"/>
              </w:rPr>
              <w:t xml:space="preserve"> </w:t>
            </w:r>
          </w:p>
        </w:tc>
        <w:tc>
          <w:tcPr>
            <w:tcW w:w="2730" w:type="dxa"/>
            <w:tcBorders>
              <w:top w:val="single" w:sz="8" w:space="0" w:color="auto"/>
              <w:left w:val="single" w:sz="12" w:space="0" w:color="auto"/>
              <w:bottom w:val="single" w:sz="18" w:space="0" w:color="auto"/>
              <w:right w:val="single" w:sz="8" w:space="0" w:color="auto"/>
            </w:tcBorders>
          </w:tcPr>
          <w:p w14:paraId="595ECE23" w14:textId="77777777" w:rsidR="008F1C8B" w:rsidRDefault="008F1C8B">
            <w:pPr>
              <w:spacing w:after="0" w:line="240" w:lineRule="auto"/>
              <w:jc w:val="left"/>
              <w:rPr>
                <w:rFonts w:ascii="Arial" w:hAnsi="Arial"/>
                <w:sz w:val="19"/>
                <w:szCs w:val="24"/>
              </w:rPr>
            </w:pPr>
          </w:p>
        </w:tc>
        <w:tc>
          <w:tcPr>
            <w:tcW w:w="390" w:type="dxa"/>
            <w:vMerge/>
            <w:vAlign w:val="center"/>
          </w:tcPr>
          <w:p w14:paraId="2517020A" w14:textId="77777777" w:rsidR="008F1C8B" w:rsidRDefault="008F1C8B">
            <w:pPr>
              <w:spacing w:after="0" w:line="240" w:lineRule="auto"/>
              <w:jc w:val="left"/>
              <w:rPr>
                <w:rFonts w:ascii="Arial" w:hAnsi="Arial"/>
                <w:sz w:val="19"/>
                <w:szCs w:val="24"/>
              </w:rPr>
            </w:pPr>
          </w:p>
        </w:tc>
      </w:tr>
      <w:tr w:rsidR="008F1C8B" w14:paraId="42DC4212" w14:textId="77777777">
        <w:trPr>
          <w:trHeight w:val="315"/>
        </w:trPr>
        <w:tc>
          <w:tcPr>
            <w:tcW w:w="2670" w:type="dxa"/>
            <w:tcBorders>
              <w:top w:val="single" w:sz="18" w:space="0" w:color="auto"/>
              <w:left w:val="single" w:sz="18" w:space="0" w:color="auto"/>
              <w:bottom w:val="single" w:sz="18" w:space="0" w:color="auto"/>
              <w:right w:val="single" w:sz="8" w:space="0" w:color="auto"/>
            </w:tcBorders>
          </w:tcPr>
          <w:p w14:paraId="246A3BF1" w14:textId="77777777" w:rsidR="008F1C8B" w:rsidRDefault="00DC714F">
            <w:pPr>
              <w:spacing w:after="0" w:line="240" w:lineRule="auto"/>
              <w:jc w:val="left"/>
              <w:rPr>
                <w:rFonts w:ascii="Arial" w:hAnsi="Arial"/>
                <w:sz w:val="19"/>
                <w:szCs w:val="19"/>
              </w:rPr>
            </w:pPr>
            <w:r>
              <w:rPr>
                <w:rFonts w:ascii="Arial" w:eastAsia="Arial" w:hAnsi="Arial" w:cs="Arial"/>
                <w:b/>
                <w:bCs/>
                <w:color w:val="000000"/>
                <w:sz w:val="19"/>
                <w:szCs w:val="19"/>
              </w:rPr>
              <w:t xml:space="preserve">Vysvětlivky: </w:t>
            </w:r>
            <w:r>
              <w:rPr>
                <w:rFonts w:ascii="Arial" w:eastAsia="Arial" w:hAnsi="Arial" w:cs="Arial"/>
                <w:color w:val="000000"/>
                <w:sz w:val="19"/>
                <w:szCs w:val="19"/>
              </w:rPr>
              <w:t>X – přítomen, XX přítomen online, O – omluven</w:t>
            </w:r>
          </w:p>
        </w:tc>
        <w:tc>
          <w:tcPr>
            <w:tcW w:w="795" w:type="dxa"/>
            <w:tcBorders>
              <w:top w:val="single" w:sz="12" w:space="0" w:color="auto"/>
              <w:left w:val="none" w:sz="4" w:space="0" w:color="000000"/>
              <w:bottom w:val="single" w:sz="8" w:space="0" w:color="auto"/>
              <w:right w:val="single" w:sz="18" w:space="0" w:color="auto"/>
            </w:tcBorders>
          </w:tcPr>
          <w:p w14:paraId="1A8A492C" w14:textId="50D04E7C" w:rsidR="008F1C8B" w:rsidRDefault="008F1C8B">
            <w:pPr>
              <w:spacing w:after="0" w:line="240" w:lineRule="auto"/>
              <w:jc w:val="left"/>
              <w:rPr>
                <w:rFonts w:ascii="Arial" w:hAnsi="Arial"/>
                <w:sz w:val="19"/>
                <w:szCs w:val="19"/>
              </w:rPr>
            </w:pPr>
          </w:p>
        </w:tc>
        <w:tc>
          <w:tcPr>
            <w:tcW w:w="2220" w:type="dxa"/>
          </w:tcPr>
          <w:p w14:paraId="4625CE70" w14:textId="77777777" w:rsidR="008F1C8B" w:rsidRDefault="008F1C8B">
            <w:pPr>
              <w:spacing w:after="0" w:line="240" w:lineRule="auto"/>
              <w:jc w:val="left"/>
              <w:rPr>
                <w:rFonts w:ascii="Arial" w:hAnsi="Arial"/>
                <w:sz w:val="19"/>
                <w:szCs w:val="24"/>
              </w:rPr>
            </w:pPr>
          </w:p>
        </w:tc>
        <w:tc>
          <w:tcPr>
            <w:tcW w:w="810" w:type="dxa"/>
            <w:tcBorders>
              <w:top w:val="single" w:sz="8" w:space="0" w:color="auto"/>
              <w:left w:val="single" w:sz="12" w:space="0" w:color="auto"/>
              <w:bottom w:val="single" w:sz="12" w:space="0" w:color="auto"/>
              <w:right w:val="single" w:sz="12" w:space="0" w:color="auto"/>
            </w:tcBorders>
          </w:tcPr>
          <w:p w14:paraId="336D7408" w14:textId="77777777" w:rsidR="008F1C8B" w:rsidRDefault="008F1C8B">
            <w:pPr>
              <w:spacing w:after="0" w:line="240" w:lineRule="auto"/>
              <w:jc w:val="left"/>
              <w:rPr>
                <w:rFonts w:ascii="Arial" w:hAnsi="Arial"/>
                <w:sz w:val="19"/>
                <w:szCs w:val="24"/>
              </w:rPr>
            </w:pPr>
          </w:p>
        </w:tc>
        <w:tc>
          <w:tcPr>
            <w:tcW w:w="2730" w:type="dxa"/>
            <w:tcBorders>
              <w:top w:val="single" w:sz="8" w:space="0" w:color="auto"/>
              <w:left w:val="single" w:sz="12" w:space="0" w:color="auto"/>
              <w:bottom w:val="single" w:sz="18" w:space="0" w:color="auto"/>
              <w:right w:val="single" w:sz="8" w:space="0" w:color="auto"/>
            </w:tcBorders>
          </w:tcPr>
          <w:p w14:paraId="09092C7A" w14:textId="625FC7E2" w:rsidR="008F1C8B" w:rsidRDefault="00BD07B5">
            <w:pPr>
              <w:spacing w:after="0" w:line="240" w:lineRule="auto"/>
              <w:jc w:val="left"/>
              <w:rPr>
                <w:rFonts w:ascii="Arial" w:hAnsi="Arial"/>
                <w:sz w:val="19"/>
                <w:szCs w:val="24"/>
              </w:rPr>
            </w:pPr>
            <w:r>
              <w:rPr>
                <w:rFonts w:ascii="Arial" w:eastAsia="Arial" w:hAnsi="Arial" w:cs="Arial"/>
                <w:b/>
                <w:bCs/>
                <w:color w:val="000000" w:themeColor="text1"/>
                <w:sz w:val="19"/>
                <w:szCs w:val="19"/>
              </w:rPr>
              <w:t>Zapsal</w:t>
            </w:r>
            <w:r>
              <w:rPr>
                <w:rFonts w:ascii="Arial" w:eastAsia="Arial" w:hAnsi="Arial" w:cs="Arial"/>
                <w:color w:val="000000" w:themeColor="text1"/>
                <w:sz w:val="19"/>
                <w:szCs w:val="19"/>
              </w:rPr>
              <w:t xml:space="preserve">: Ing. Pavlína </w:t>
            </w:r>
            <w:proofErr w:type="spellStart"/>
            <w:r>
              <w:rPr>
                <w:rFonts w:ascii="Arial" w:eastAsia="Arial" w:hAnsi="Arial" w:cs="Arial"/>
                <w:color w:val="000000" w:themeColor="text1"/>
                <w:sz w:val="19"/>
                <w:szCs w:val="19"/>
              </w:rPr>
              <w:t>Mildnerová</w:t>
            </w:r>
            <w:proofErr w:type="spellEnd"/>
            <w:r>
              <w:rPr>
                <w:rFonts w:ascii="Arial" w:eastAsia="Arial" w:hAnsi="Arial" w:cs="Arial"/>
                <w:color w:val="000000" w:themeColor="text1"/>
                <w:sz w:val="19"/>
                <w:szCs w:val="19"/>
              </w:rPr>
              <w:t xml:space="preserve">, Sára </w:t>
            </w:r>
            <w:proofErr w:type="spellStart"/>
            <w:r>
              <w:rPr>
                <w:rFonts w:ascii="Arial" w:eastAsia="Arial" w:hAnsi="Arial" w:cs="Arial"/>
                <w:color w:val="000000" w:themeColor="text1"/>
                <w:sz w:val="19"/>
                <w:szCs w:val="19"/>
              </w:rPr>
              <w:t>Černohouzová</w:t>
            </w:r>
            <w:proofErr w:type="spellEnd"/>
          </w:p>
        </w:tc>
        <w:tc>
          <w:tcPr>
            <w:tcW w:w="390" w:type="dxa"/>
            <w:vMerge/>
            <w:vAlign w:val="center"/>
          </w:tcPr>
          <w:p w14:paraId="3FFC086E" w14:textId="77777777" w:rsidR="008F1C8B" w:rsidRDefault="008F1C8B">
            <w:pPr>
              <w:spacing w:after="0" w:line="240" w:lineRule="auto"/>
              <w:jc w:val="left"/>
              <w:rPr>
                <w:rFonts w:ascii="Arial" w:hAnsi="Arial"/>
                <w:sz w:val="19"/>
                <w:szCs w:val="24"/>
              </w:rPr>
            </w:pPr>
          </w:p>
        </w:tc>
      </w:tr>
      <w:tr w:rsidR="008F1C8B" w14:paraId="7CB77429" w14:textId="77777777">
        <w:trPr>
          <w:trHeight w:val="315"/>
        </w:trPr>
        <w:tc>
          <w:tcPr>
            <w:tcW w:w="5685" w:type="dxa"/>
            <w:gridSpan w:val="3"/>
            <w:tcBorders>
              <w:top w:val="single" w:sz="18" w:space="0" w:color="auto"/>
              <w:left w:val="single" w:sz="18" w:space="0" w:color="auto"/>
              <w:bottom w:val="single" w:sz="18" w:space="0" w:color="auto"/>
              <w:right w:val="single" w:sz="8" w:space="0" w:color="auto"/>
            </w:tcBorders>
          </w:tcPr>
          <w:p w14:paraId="16DF8BC7" w14:textId="3A82709D" w:rsidR="008F1C8B" w:rsidRDefault="00BD07B5">
            <w:pPr>
              <w:spacing w:after="0" w:line="240" w:lineRule="auto"/>
              <w:jc w:val="left"/>
              <w:rPr>
                <w:rFonts w:ascii="Arial" w:hAnsi="Arial"/>
                <w:sz w:val="19"/>
                <w:szCs w:val="24"/>
              </w:rPr>
            </w:pPr>
            <w:r>
              <w:rPr>
                <w:rFonts w:ascii="Arial" w:eastAsia="Arial" w:hAnsi="Arial" w:cs="Arial"/>
                <w:b/>
                <w:bCs/>
                <w:color w:val="000000"/>
                <w:sz w:val="19"/>
                <w:szCs w:val="19"/>
              </w:rPr>
              <w:t xml:space="preserve">Vysvětlivky: </w:t>
            </w:r>
            <w:r>
              <w:rPr>
                <w:rFonts w:ascii="Arial" w:eastAsia="Arial" w:hAnsi="Arial" w:cs="Arial"/>
                <w:color w:val="000000"/>
                <w:sz w:val="19"/>
                <w:szCs w:val="19"/>
              </w:rPr>
              <w:t>X – přítomen, XX přítomen online, O – omluven</w:t>
            </w:r>
          </w:p>
        </w:tc>
        <w:tc>
          <w:tcPr>
            <w:tcW w:w="3930" w:type="dxa"/>
            <w:gridSpan w:val="3"/>
            <w:tcBorders>
              <w:top w:val="single" w:sz="12" w:space="0" w:color="auto"/>
              <w:left w:val="none" w:sz="4" w:space="0" w:color="000000"/>
              <w:bottom w:val="single" w:sz="8" w:space="0" w:color="auto"/>
              <w:right w:val="single" w:sz="18" w:space="0" w:color="auto"/>
            </w:tcBorders>
          </w:tcPr>
          <w:p w14:paraId="1901FF9A" w14:textId="77777777" w:rsidR="008F1C8B" w:rsidRDefault="008F1C8B">
            <w:pPr>
              <w:spacing w:after="0" w:line="240" w:lineRule="auto"/>
              <w:jc w:val="left"/>
              <w:rPr>
                <w:rFonts w:ascii="Arial" w:hAnsi="Arial"/>
                <w:sz w:val="19"/>
                <w:szCs w:val="19"/>
              </w:rPr>
            </w:pPr>
          </w:p>
        </w:tc>
      </w:tr>
    </w:tbl>
    <w:p w14:paraId="24F03219" w14:textId="77777777" w:rsidR="00470DA5" w:rsidRDefault="00470DA5">
      <w:pPr>
        <w:pStyle w:val="Zkladntext1"/>
        <w:spacing w:after="120"/>
      </w:pPr>
      <w:r>
        <w:br w:type="page"/>
      </w:r>
    </w:p>
    <w:p w14:paraId="2DBE9D75" w14:textId="77777777" w:rsidR="008F1C8B" w:rsidRDefault="008F1C8B">
      <w:pPr>
        <w:pStyle w:val="Zkladntext1"/>
        <w:spacing w:after="120"/>
      </w:pPr>
    </w:p>
    <w:p w14:paraId="04AB6A13" w14:textId="77777777" w:rsidR="008F1C8B" w:rsidRDefault="00DC714F">
      <w:pPr>
        <w:keepNext/>
        <w:widowControl w:val="0"/>
        <w:shd w:val="clear" w:color="auto" w:fill="D8D8D8"/>
        <w:rPr>
          <w:b/>
          <w:sz w:val="28"/>
          <w:szCs w:val="28"/>
        </w:rPr>
      </w:pPr>
      <w:r>
        <w:rPr>
          <w:b/>
          <w:sz w:val="28"/>
        </w:rPr>
        <w:t>PROGRAM</w:t>
      </w:r>
      <w:r>
        <w:rPr>
          <w:b/>
          <w:sz w:val="28"/>
          <w:szCs w:val="28"/>
        </w:rPr>
        <w:t xml:space="preserve"> JEDNÁNÍ</w:t>
      </w:r>
    </w:p>
    <w:p w14:paraId="3F1102D7" w14:textId="77777777" w:rsidR="008F1C8B" w:rsidRDefault="00DC714F">
      <w:pPr>
        <w:pStyle w:val="Odstavecseseznamem"/>
        <w:ind w:left="0"/>
        <w:rPr>
          <w:u w:val="single"/>
        </w:rPr>
      </w:pPr>
      <w:r>
        <w:rPr>
          <w:u w:val="single"/>
        </w:rPr>
        <w:t>Program jednání</w:t>
      </w:r>
    </w:p>
    <w:p w14:paraId="0AA6C4D4" w14:textId="77777777" w:rsidR="008F1C8B" w:rsidRDefault="00DC714F">
      <w:pPr>
        <w:pStyle w:val="Odstavecseseznamem"/>
        <w:numPr>
          <w:ilvl w:val="0"/>
          <w:numId w:val="26"/>
        </w:numPr>
        <w:rPr>
          <w:b/>
        </w:rPr>
      </w:pPr>
      <w:r>
        <w:rPr>
          <w:b/>
        </w:rPr>
        <w:t>10:00 Zahájení zasedání (ČSÚ)</w:t>
      </w:r>
    </w:p>
    <w:p w14:paraId="3AD9C0DF" w14:textId="77777777" w:rsidR="008F1C8B" w:rsidRDefault="00DC714F">
      <w:pPr>
        <w:pStyle w:val="Odstavecseseznamem"/>
        <w:numPr>
          <w:ilvl w:val="0"/>
          <w:numId w:val="26"/>
        </w:numPr>
        <w:rPr>
          <w:b/>
        </w:rPr>
      </w:pPr>
      <w:r>
        <w:rPr>
          <w:b/>
        </w:rPr>
        <w:t>10:05 – 10:25 Informace o aktivitách MŽP</w:t>
      </w:r>
    </w:p>
    <w:p w14:paraId="4EC90C45" w14:textId="77777777" w:rsidR="008F1C8B" w:rsidRDefault="00DC714F">
      <w:pPr>
        <w:pStyle w:val="Odstavecseseznamem"/>
        <w:numPr>
          <w:ilvl w:val="0"/>
          <w:numId w:val="26"/>
        </w:numPr>
        <w:rPr>
          <w:b/>
        </w:rPr>
      </w:pPr>
      <w:r>
        <w:rPr>
          <w:b/>
        </w:rPr>
        <w:t>10:25 – 10:55 Informace o Agendě 2030 (ČSÚ)</w:t>
      </w:r>
    </w:p>
    <w:p w14:paraId="11E88411" w14:textId="77777777" w:rsidR="008F1C8B" w:rsidRDefault="00DC714F">
      <w:pPr>
        <w:pStyle w:val="Odstavecseseznamem"/>
        <w:numPr>
          <w:ilvl w:val="1"/>
          <w:numId w:val="26"/>
        </w:numPr>
      </w:pPr>
      <w:r>
        <w:t>Rekapitulace včetně nových změn v indikátorovém rámci</w:t>
      </w:r>
    </w:p>
    <w:p w14:paraId="201F4137" w14:textId="77777777" w:rsidR="008F1C8B" w:rsidRDefault="00DC714F">
      <w:pPr>
        <w:pStyle w:val="Odstavecseseznamem"/>
        <w:numPr>
          <w:ilvl w:val="1"/>
          <w:numId w:val="26"/>
        </w:numPr>
      </w:pPr>
      <w:r>
        <w:t>Posuzování dostupnosti dat</w:t>
      </w:r>
    </w:p>
    <w:p w14:paraId="6A15A7EE" w14:textId="77777777" w:rsidR="008F1C8B" w:rsidRDefault="00DC714F">
      <w:pPr>
        <w:pStyle w:val="Odstavecseseznamem"/>
        <w:numPr>
          <w:ilvl w:val="1"/>
          <w:numId w:val="26"/>
        </w:numPr>
      </w:pPr>
      <w:r>
        <w:t>Spolupráce s CENIA</w:t>
      </w:r>
    </w:p>
    <w:p w14:paraId="5BD84434" w14:textId="77777777" w:rsidR="008F1C8B" w:rsidRDefault="00DC714F">
      <w:pPr>
        <w:pStyle w:val="Odstavecseseznamem"/>
        <w:numPr>
          <w:ilvl w:val="1"/>
          <w:numId w:val="26"/>
        </w:numPr>
      </w:pPr>
      <w:r>
        <w:t>Spoluúčast Výboru/IPS</w:t>
      </w:r>
    </w:p>
    <w:p w14:paraId="12BD6A91" w14:textId="77777777" w:rsidR="008F1C8B" w:rsidRDefault="00DC714F">
      <w:pPr>
        <w:pStyle w:val="Odstavecseseznamem"/>
        <w:numPr>
          <w:ilvl w:val="0"/>
          <w:numId w:val="26"/>
        </w:numPr>
        <w:rPr>
          <w:b/>
        </w:rPr>
      </w:pPr>
      <w:r>
        <w:rPr>
          <w:b/>
        </w:rPr>
        <w:t xml:space="preserve">10:55 – 11:10 Komunikace se zahraničními </w:t>
      </w:r>
      <w:proofErr w:type="spellStart"/>
      <w:r>
        <w:rPr>
          <w:b/>
        </w:rPr>
        <w:t>custodian</w:t>
      </w:r>
      <w:proofErr w:type="spellEnd"/>
      <w:r>
        <w:rPr>
          <w:b/>
        </w:rPr>
        <w:t xml:space="preserve"> agenturami</w:t>
      </w:r>
    </w:p>
    <w:p w14:paraId="07ADF0D4" w14:textId="77777777" w:rsidR="008F1C8B" w:rsidRDefault="00DC714F">
      <w:pPr>
        <w:pStyle w:val="Odstavecseseznamem"/>
        <w:rPr>
          <w:b/>
        </w:rPr>
      </w:pPr>
      <w:r>
        <w:rPr>
          <w:b/>
        </w:rPr>
        <w:t>(ČSÚ)</w:t>
      </w:r>
    </w:p>
    <w:p w14:paraId="36FCB8AD" w14:textId="77777777" w:rsidR="008F1C8B" w:rsidRDefault="00DC714F">
      <w:pPr>
        <w:pStyle w:val="Odstavecseseznamem"/>
        <w:numPr>
          <w:ilvl w:val="1"/>
          <w:numId w:val="26"/>
        </w:numPr>
      </w:pPr>
      <w:r>
        <w:t>Aktuální stav dotazníků Agendy 2030</w:t>
      </w:r>
    </w:p>
    <w:p w14:paraId="18459F83" w14:textId="77777777" w:rsidR="008F1C8B" w:rsidRDefault="00DC714F">
      <w:pPr>
        <w:pStyle w:val="Odstavecseseznamem"/>
        <w:numPr>
          <w:ilvl w:val="1"/>
          <w:numId w:val="26"/>
        </w:numPr>
      </w:pPr>
      <w:r>
        <w:t>Kontrola dat v globální databázi (GD)</w:t>
      </w:r>
    </w:p>
    <w:p w14:paraId="42053630" w14:textId="77777777" w:rsidR="008F1C8B" w:rsidRDefault="00DC714F">
      <w:pPr>
        <w:pStyle w:val="Odstavecseseznamem"/>
        <w:numPr>
          <w:ilvl w:val="1"/>
          <w:numId w:val="26"/>
        </w:numPr>
      </w:pPr>
      <w:r>
        <w:t>Spoluúčast Výboru/IPS - sladění dat ČR s daty v GD</w:t>
      </w:r>
    </w:p>
    <w:p w14:paraId="5CFCA1DB" w14:textId="77777777" w:rsidR="008F1C8B" w:rsidRDefault="00DC714F">
      <w:pPr>
        <w:pStyle w:val="Odstavecseseznamem"/>
        <w:numPr>
          <w:ilvl w:val="0"/>
          <w:numId w:val="26"/>
        </w:numPr>
        <w:rPr>
          <w:b/>
        </w:rPr>
      </w:pPr>
      <w:r>
        <w:rPr>
          <w:b/>
        </w:rPr>
        <w:t>11:10 – 11:40 Informace o ČR 2030 a Kvalitě života (ČSÚ)</w:t>
      </w:r>
    </w:p>
    <w:p w14:paraId="62DA4744" w14:textId="77777777" w:rsidR="008F1C8B" w:rsidRDefault="00DC714F">
      <w:pPr>
        <w:pStyle w:val="Odstavecseseznamem"/>
        <w:numPr>
          <w:ilvl w:val="1"/>
          <w:numId w:val="26"/>
        </w:numPr>
      </w:pPr>
      <w:r>
        <w:t xml:space="preserve">Revize v datech a </w:t>
      </w:r>
      <w:proofErr w:type="spellStart"/>
      <w:r>
        <w:t>metadatech</w:t>
      </w:r>
      <w:proofErr w:type="spellEnd"/>
      <w:r>
        <w:t xml:space="preserve"> indikátorů ČR2030 a kvality života (KŽ)</w:t>
      </w:r>
    </w:p>
    <w:p w14:paraId="6AECED71" w14:textId="77777777" w:rsidR="008F1C8B" w:rsidRDefault="00DC714F">
      <w:pPr>
        <w:pStyle w:val="Odstavecseseznamem"/>
        <w:numPr>
          <w:ilvl w:val="1"/>
          <w:numId w:val="26"/>
        </w:numPr>
      </w:pPr>
      <w:r>
        <w:t>Spoluúčast Výboru/IPS</w:t>
      </w:r>
    </w:p>
    <w:p w14:paraId="1E5DFDEA" w14:textId="77777777" w:rsidR="008F1C8B" w:rsidRDefault="00DC714F">
      <w:pPr>
        <w:pStyle w:val="Odstavecseseznamem"/>
        <w:numPr>
          <w:ilvl w:val="0"/>
          <w:numId w:val="26"/>
        </w:numPr>
        <w:rPr>
          <w:b/>
        </w:rPr>
      </w:pPr>
      <w:r>
        <w:rPr>
          <w:b/>
        </w:rPr>
        <w:t>11:40 – 11:50 Jiné (ČSÚ)</w:t>
      </w:r>
    </w:p>
    <w:p w14:paraId="16E2C936" w14:textId="77777777" w:rsidR="008F1C8B" w:rsidRDefault="00DC714F">
      <w:pPr>
        <w:pStyle w:val="Odstavecseseznamem"/>
        <w:numPr>
          <w:ilvl w:val="0"/>
          <w:numId w:val="26"/>
        </w:numPr>
        <w:rPr>
          <w:b/>
        </w:rPr>
      </w:pPr>
      <w:r>
        <w:rPr>
          <w:b/>
        </w:rPr>
        <w:t>11:50 – 12:00 Ukončení zasedání (ČSÚ)</w:t>
      </w:r>
    </w:p>
    <w:p w14:paraId="154DCFDF" w14:textId="77777777" w:rsidR="008F1C8B" w:rsidRDefault="008F1C8B">
      <w:pPr>
        <w:pStyle w:val="Odstavecseseznamem"/>
        <w:rPr>
          <w:b/>
        </w:rPr>
      </w:pPr>
    </w:p>
    <w:p w14:paraId="652C5AC7" w14:textId="77777777" w:rsidR="008F1C8B" w:rsidRDefault="00DC714F">
      <w:pPr>
        <w:pStyle w:val="Zkladntext1"/>
        <w:shd w:val="clear" w:color="auto" w:fill="BFBFBF"/>
        <w:spacing w:after="120"/>
        <w:rPr>
          <w:b/>
          <w:sz w:val="28"/>
          <w:szCs w:val="28"/>
        </w:rPr>
      </w:pPr>
      <w:r>
        <w:rPr>
          <w:b/>
          <w:sz w:val="28"/>
          <w:szCs w:val="28"/>
        </w:rPr>
        <w:t>ZÁPIS Z JEDNÁNÍ</w:t>
      </w:r>
    </w:p>
    <w:p w14:paraId="71A36A0B" w14:textId="77777777" w:rsidR="008F1C8B" w:rsidRDefault="00DC714F">
      <w:pPr>
        <w:rPr>
          <w:b/>
        </w:rPr>
      </w:pPr>
      <w:proofErr w:type="spellStart"/>
      <w:r>
        <w:rPr>
          <w:b/>
        </w:rPr>
        <w:t>Add</w:t>
      </w:r>
      <w:proofErr w:type="spellEnd"/>
      <w:r>
        <w:rPr>
          <w:b/>
        </w:rPr>
        <w:t>. 2. Informace o aktivitách MŽP</w:t>
      </w:r>
    </w:p>
    <w:p w14:paraId="25281B76" w14:textId="6924A2DD" w:rsidR="008F1C8B" w:rsidRDefault="00DC714F">
      <w:r>
        <w:t xml:space="preserve">Lucie Sršňová (MŽP) </w:t>
      </w:r>
      <w:r w:rsidR="00470DA5">
        <w:t xml:space="preserve">informovala </w:t>
      </w:r>
      <w:r>
        <w:t>o dosavadních aktivitách MŽP: aktualizac</w:t>
      </w:r>
      <w:r w:rsidR="00470DA5">
        <w:t>i</w:t>
      </w:r>
      <w:r>
        <w:t xml:space="preserve"> IP ČR 2030, participac</w:t>
      </w:r>
      <w:r w:rsidR="00470DA5">
        <w:t>i</w:t>
      </w:r>
      <w:r>
        <w:t xml:space="preserve"> na nadcházejícím CZ PRES, </w:t>
      </w:r>
      <w:r w:rsidR="00470DA5">
        <w:t xml:space="preserve">chystané </w:t>
      </w:r>
      <w:r>
        <w:t>aktualizace ČR 2030, propagační</w:t>
      </w:r>
      <w:r w:rsidR="00470DA5">
        <w:t>ch</w:t>
      </w:r>
      <w:r>
        <w:t xml:space="preserve"> aktivit</w:t>
      </w:r>
      <w:r w:rsidR="00470DA5">
        <w:t>ách</w:t>
      </w:r>
      <w:r>
        <w:t xml:space="preserve"> udržitelného rozvoje atd. Prezentace je v příloze zápisu.</w:t>
      </w:r>
    </w:p>
    <w:p w14:paraId="0EB25443" w14:textId="3B531729" w:rsidR="008F1C8B" w:rsidRDefault="00DC714F">
      <w:pPr>
        <w:rPr>
          <w:rFonts w:eastAsia="Verdana" w:cs="Verdana"/>
        </w:rPr>
      </w:pPr>
      <w:r>
        <w:rPr>
          <w:rFonts w:eastAsia="Verdana" w:cs="Verdana"/>
        </w:rPr>
        <w:t xml:space="preserve">Bedřich </w:t>
      </w:r>
      <w:proofErr w:type="spellStart"/>
      <w:r>
        <w:rPr>
          <w:rFonts w:eastAsia="Verdana" w:cs="Verdana"/>
        </w:rPr>
        <w:t>Moldan</w:t>
      </w:r>
      <w:proofErr w:type="spellEnd"/>
      <w:r>
        <w:rPr>
          <w:rFonts w:eastAsia="Verdana" w:cs="Verdana"/>
        </w:rPr>
        <w:t xml:space="preserve"> (COŽP UK) </w:t>
      </w:r>
      <w:r w:rsidR="00470DA5">
        <w:rPr>
          <w:rFonts w:eastAsia="Verdana" w:cs="Verdana"/>
        </w:rPr>
        <w:t xml:space="preserve">se </w:t>
      </w:r>
      <w:proofErr w:type="spellStart"/>
      <w:r>
        <w:rPr>
          <w:rFonts w:eastAsia="Verdana" w:cs="Verdana"/>
        </w:rPr>
        <w:t>dot</w:t>
      </w:r>
      <w:r w:rsidR="00470DA5">
        <w:rPr>
          <w:rFonts w:eastAsia="Verdana" w:cs="Verdana"/>
        </w:rPr>
        <w:t>áaů</w:t>
      </w:r>
      <w:r>
        <w:rPr>
          <w:rFonts w:eastAsia="Verdana" w:cs="Verdana"/>
        </w:rPr>
        <w:t>z</w:t>
      </w:r>
      <w:proofErr w:type="spellEnd"/>
      <w:r>
        <w:rPr>
          <w:rFonts w:eastAsia="Verdana" w:cs="Verdana"/>
        </w:rPr>
        <w:t xml:space="preserve">, zda MŽP spolupracuje i se Sociologickým ústavem. Lucie Sršňová odpověděla, že Sociologický ústav AV ČR není oficiálním partnerem projektu PUDR, ale z jejich studií a analýz běžně vycházejí a odkazují na ně. Mimo jiné však uvedla, že v současnosti </w:t>
      </w:r>
      <w:r w:rsidR="00470DA5">
        <w:rPr>
          <w:rFonts w:eastAsia="Verdana" w:cs="Verdana"/>
        </w:rPr>
        <w:t xml:space="preserve">je Sociologický ústav zapojen </w:t>
      </w:r>
      <w:r>
        <w:rPr>
          <w:rFonts w:eastAsia="Verdana" w:cs="Verdana"/>
        </w:rPr>
        <w:t xml:space="preserve">např. </w:t>
      </w:r>
      <w:r w:rsidR="00470DA5">
        <w:rPr>
          <w:rFonts w:eastAsia="Verdana" w:cs="Verdana"/>
        </w:rPr>
        <w:t>do</w:t>
      </w:r>
      <w:r>
        <w:rPr>
          <w:rFonts w:eastAsia="Verdana" w:cs="Verdana"/>
        </w:rPr>
        <w:t> </w:t>
      </w:r>
      <w:r w:rsidR="00470DA5">
        <w:rPr>
          <w:rFonts w:eastAsia="Verdana" w:cs="Verdana"/>
        </w:rPr>
        <w:t xml:space="preserve">projektového konsorcia </w:t>
      </w:r>
      <w:r>
        <w:rPr>
          <w:rFonts w:eastAsia="Verdana" w:cs="Verdana"/>
        </w:rPr>
        <w:t>SEEPIA.</w:t>
      </w:r>
    </w:p>
    <w:p w14:paraId="6A57525F" w14:textId="3D09B724" w:rsidR="008F1C8B" w:rsidRDefault="00DC714F">
      <w:pPr>
        <w:rPr>
          <w:rFonts w:eastAsia="Verdana" w:cs="Verdana"/>
        </w:rPr>
      </w:pPr>
      <w:r>
        <w:rPr>
          <w:rFonts w:eastAsia="Verdana" w:cs="Verdana"/>
        </w:rPr>
        <w:t xml:space="preserve">Bedřich </w:t>
      </w:r>
      <w:proofErr w:type="spellStart"/>
      <w:r>
        <w:rPr>
          <w:rFonts w:eastAsia="Verdana" w:cs="Verdana"/>
        </w:rPr>
        <w:t>Moldan</w:t>
      </w:r>
      <w:proofErr w:type="spellEnd"/>
      <w:r>
        <w:rPr>
          <w:rFonts w:eastAsia="Verdana" w:cs="Verdana"/>
        </w:rPr>
        <w:t xml:space="preserve"> (COŽP UK) vznesl další dotaz na soc. sítě, zda má MŽP zpětnou vazbu od uživatelů, a také zda mají podchyceno, jestli lidé dobře chápou udržitelný rozvoj. Lucie Sršňová (MŽP) zareagovala, že </w:t>
      </w:r>
      <w:proofErr w:type="gramStart"/>
      <w:r>
        <w:rPr>
          <w:rFonts w:eastAsia="Verdana" w:cs="Verdana"/>
        </w:rPr>
        <w:t>mají</w:t>
      </w:r>
      <w:proofErr w:type="gramEnd"/>
      <w:r>
        <w:rPr>
          <w:rFonts w:eastAsia="Verdana" w:cs="Verdana"/>
        </w:rPr>
        <w:t xml:space="preserve"> statistiky kolik uživatelů </w:t>
      </w:r>
      <w:proofErr w:type="gramStart"/>
      <w:r>
        <w:rPr>
          <w:rFonts w:eastAsia="Verdana" w:cs="Verdana"/>
        </w:rPr>
        <w:t>sleduje</w:t>
      </w:r>
      <w:proofErr w:type="gramEnd"/>
      <w:r>
        <w:rPr>
          <w:rFonts w:eastAsia="Verdana" w:cs="Verdana"/>
        </w:rPr>
        <w:t xml:space="preserve"> </w:t>
      </w:r>
      <w:r w:rsidR="00470DA5">
        <w:rPr>
          <w:rFonts w:eastAsia="Verdana" w:cs="Verdana"/>
        </w:rPr>
        <w:t xml:space="preserve">jednotlivé profily </w:t>
      </w:r>
      <w:r>
        <w:rPr>
          <w:rFonts w:eastAsia="Verdana" w:cs="Verdana"/>
        </w:rPr>
        <w:t>(</w:t>
      </w:r>
      <w:proofErr w:type="spellStart"/>
      <w:r>
        <w:rPr>
          <w:rFonts w:eastAsia="Verdana" w:cs="Verdana"/>
        </w:rPr>
        <w:t>Facebook</w:t>
      </w:r>
      <w:proofErr w:type="spellEnd"/>
      <w:r>
        <w:rPr>
          <w:rFonts w:eastAsia="Verdana" w:cs="Verdana"/>
        </w:rPr>
        <w:t xml:space="preserve">, </w:t>
      </w:r>
      <w:proofErr w:type="spellStart"/>
      <w:r>
        <w:rPr>
          <w:rFonts w:eastAsia="Verdana" w:cs="Verdana"/>
        </w:rPr>
        <w:t>Instagram</w:t>
      </w:r>
      <w:proofErr w:type="spellEnd"/>
      <w:r>
        <w:rPr>
          <w:rFonts w:eastAsia="Verdana" w:cs="Verdana"/>
        </w:rPr>
        <w:t xml:space="preserve">), ale nemůže přesně říct, jestli tomu lidé opravdu rozumí tak, jak </w:t>
      </w:r>
      <w:r w:rsidR="00470DA5">
        <w:rPr>
          <w:rFonts w:eastAsia="Verdana" w:cs="Verdana"/>
        </w:rPr>
        <w:t>je zamýšleno</w:t>
      </w:r>
      <w:r>
        <w:rPr>
          <w:rFonts w:eastAsia="Verdana" w:cs="Verdana"/>
        </w:rPr>
        <w:t xml:space="preserve">. Cílem propagace udržitelného rozvoje na soc. sítích je podat lidem udržitelný rozvoj co nejjednodušeji a nejsrozumitelněji. </w:t>
      </w:r>
      <w:r w:rsidR="00470DA5">
        <w:rPr>
          <w:rFonts w:eastAsia="Verdana" w:cs="Verdana"/>
        </w:rPr>
        <w:t>Z</w:t>
      </w:r>
      <w:r>
        <w:rPr>
          <w:rFonts w:eastAsia="Verdana" w:cs="Verdana"/>
        </w:rPr>
        <w:t xml:space="preserve"> uživatelských reakcí a komentářů na sociálních sítích</w:t>
      </w:r>
      <w:r w:rsidR="00470DA5">
        <w:rPr>
          <w:rFonts w:eastAsia="Verdana" w:cs="Verdana"/>
        </w:rPr>
        <w:t xml:space="preserve"> lze usuzovat</w:t>
      </w:r>
      <w:r>
        <w:rPr>
          <w:rFonts w:eastAsia="Verdana" w:cs="Verdana"/>
        </w:rPr>
        <w:t xml:space="preserve">, že tématu „rozumí“, ale jinak není možné mít zpětnou vazbu o jejich názorech či přístupech k problematice. </w:t>
      </w:r>
    </w:p>
    <w:p w14:paraId="33000405" w14:textId="77777777" w:rsidR="008F1C8B" w:rsidRDefault="00DC714F">
      <w:pPr>
        <w:rPr>
          <w:b/>
        </w:rPr>
      </w:pPr>
      <w:proofErr w:type="spellStart"/>
      <w:r>
        <w:rPr>
          <w:b/>
        </w:rPr>
        <w:t>Add</w:t>
      </w:r>
      <w:proofErr w:type="spellEnd"/>
      <w:r>
        <w:rPr>
          <w:b/>
        </w:rPr>
        <w:t>. 3. Informace o Agendě 2030 (ČSÚ)</w:t>
      </w:r>
    </w:p>
    <w:p w14:paraId="22A6F0CF" w14:textId="6D9877CC" w:rsidR="00470DA5" w:rsidRDefault="00DC714F">
      <w:r>
        <w:lastRenderedPageBreak/>
        <w:t xml:space="preserve">Sára </w:t>
      </w:r>
      <w:proofErr w:type="spellStart"/>
      <w:r>
        <w:t>Černohouzová</w:t>
      </w:r>
      <w:proofErr w:type="spellEnd"/>
      <w:r>
        <w:t xml:space="preserve"> (ČSÚ) zrekapitulovala stav </w:t>
      </w:r>
      <w:r w:rsidR="00470DA5">
        <w:t xml:space="preserve">indikátorové sady </w:t>
      </w:r>
      <w:r>
        <w:t xml:space="preserve">Agendy 2030 a informovala o proběhlém 53. zasedání Statistické komise a zde schválených změnách. Pokračovala přiblížením aktuálně probíhající aktivity posuzování dostupnosti dat spolu s ukázkou odpovídající tabulky. Celý tento proces bude nadále probíhat, a to jak sběrem dostupných dat do předpřipravených šablon, tak hledáním gestorů dat </w:t>
      </w:r>
      <w:r w:rsidR="00470DA5">
        <w:t>–</w:t>
      </w:r>
      <w:r>
        <w:t xml:space="preserve"> zde požád</w:t>
      </w:r>
      <w:r w:rsidR="00470DA5">
        <w:t>ala členky a členy výboru</w:t>
      </w:r>
      <w:r>
        <w:t xml:space="preserve"> o součinnost. </w:t>
      </w:r>
    </w:p>
    <w:p w14:paraId="7971097E" w14:textId="25915838" w:rsidR="008F1C8B" w:rsidRDefault="00DC714F">
      <w:pPr>
        <w:rPr>
          <w:rFonts w:eastAsia="Verdana" w:cs="Verdana"/>
        </w:rPr>
      </w:pPr>
      <w:r>
        <w:t xml:space="preserve">Sára </w:t>
      </w:r>
      <w:proofErr w:type="spellStart"/>
      <w:r>
        <w:t>Černohouzová</w:t>
      </w:r>
      <w:proofErr w:type="spellEnd"/>
      <w:r>
        <w:t xml:space="preserve"> dále nastínila procesy, které probíhají mezi ČSÚ a CENIA v rámci finálního zpracovávání dat, a to jak na veřejný web pro indikátory (www.sdg-data.cz), kde jsou aktuálně indikátory pouze Agendy 2030 (v budoucnu budou doplněny všechny indikátory UR)</w:t>
      </w:r>
      <w:r w:rsidR="003A0FB0">
        <w:t xml:space="preserve"> tak do databáze. </w:t>
      </w:r>
      <w:r w:rsidR="00470DA5">
        <w:t xml:space="preserve">Představila </w:t>
      </w:r>
      <w:r>
        <w:t xml:space="preserve">také novou šablonu pro sběr dat a zpracování </w:t>
      </w:r>
      <w:proofErr w:type="spellStart"/>
      <w:r>
        <w:t>metadat</w:t>
      </w:r>
      <w:proofErr w:type="spellEnd"/>
      <w:r>
        <w:t xml:space="preserve"> a objasnila důvody </w:t>
      </w:r>
      <w:r w:rsidR="00470DA5">
        <w:t>provedených z</w:t>
      </w:r>
      <w:r>
        <w:t>měn.</w:t>
      </w:r>
    </w:p>
    <w:p w14:paraId="00860DE1" w14:textId="3B0ED109" w:rsidR="008F1C8B" w:rsidRDefault="00DC714F">
      <w:pPr>
        <w:rPr>
          <w:rFonts w:eastAsia="Verdana" w:cs="Verdana"/>
        </w:rPr>
      </w:pPr>
      <w:r>
        <w:rPr>
          <w:rFonts w:eastAsia="Verdana" w:cs="Verdana"/>
        </w:rPr>
        <w:t xml:space="preserve">Bedřich </w:t>
      </w:r>
      <w:proofErr w:type="spellStart"/>
      <w:r>
        <w:rPr>
          <w:rFonts w:eastAsia="Verdana" w:cs="Verdana"/>
        </w:rPr>
        <w:t>Moldan</w:t>
      </w:r>
      <w:proofErr w:type="spellEnd"/>
      <w:r>
        <w:rPr>
          <w:rFonts w:eastAsia="Verdana" w:cs="Verdana"/>
        </w:rPr>
        <w:t xml:space="preserve"> (COŽP UK) se zeptal na indikátor 17.3.1, konkrétně proč byl zařazen mezi irelevantní a do jaké míry. Podotkl, že fondy by totiž ČR také mohla poskytovat. Sára </w:t>
      </w:r>
      <w:proofErr w:type="spellStart"/>
      <w:r>
        <w:rPr>
          <w:rFonts w:eastAsia="Verdana" w:cs="Verdana"/>
        </w:rPr>
        <w:t>Černohouzová</w:t>
      </w:r>
      <w:proofErr w:type="spellEnd"/>
      <w:r>
        <w:rPr>
          <w:rFonts w:eastAsia="Verdana" w:cs="Verdana"/>
        </w:rPr>
        <w:t xml:space="preserve">) odpověděla, že tento indikátor je vztažen k příslušnému podcíli a cíli, a proto indikátor sám o sobě nemusí vypovídat o jeho irelevanci. Indikátor byl také všemi členy VPI a IPS schválen jako irelevantní.  Dále však nabídla, že </w:t>
      </w:r>
      <w:r w:rsidR="00470DA5">
        <w:rPr>
          <w:rFonts w:eastAsia="Verdana" w:cs="Verdana"/>
        </w:rPr>
        <w:t xml:space="preserve">ČSÚ prověří relevanci </w:t>
      </w:r>
      <w:r>
        <w:rPr>
          <w:rFonts w:eastAsia="Verdana" w:cs="Verdana"/>
        </w:rPr>
        <w:t>a o konkrétním zdůvodnění bude informovat.</w:t>
      </w:r>
    </w:p>
    <w:p w14:paraId="31CF21D1" w14:textId="4396B572" w:rsidR="008F1C8B" w:rsidRDefault="00DC714F">
      <w:pPr>
        <w:rPr>
          <w:rFonts w:eastAsia="Verdana" w:cs="Verdana"/>
        </w:rPr>
      </w:pPr>
      <w:r>
        <w:rPr>
          <w:rFonts w:eastAsia="Verdana" w:cs="Verdana"/>
        </w:rPr>
        <w:t xml:space="preserve">Bedřich </w:t>
      </w:r>
      <w:proofErr w:type="spellStart"/>
      <w:r>
        <w:rPr>
          <w:rFonts w:eastAsia="Verdana" w:cs="Verdana"/>
        </w:rPr>
        <w:t>Moldan</w:t>
      </w:r>
      <w:proofErr w:type="spellEnd"/>
      <w:r>
        <w:rPr>
          <w:rFonts w:eastAsia="Verdana" w:cs="Verdana"/>
        </w:rPr>
        <w:t xml:space="preserve"> (COŽP UK) </w:t>
      </w:r>
      <w:r w:rsidR="00470DA5">
        <w:rPr>
          <w:rFonts w:eastAsia="Verdana" w:cs="Verdana"/>
        </w:rPr>
        <w:t>se dále dotázal, k</w:t>
      </w:r>
      <w:r>
        <w:rPr>
          <w:rFonts w:eastAsia="Verdana" w:cs="Verdana"/>
        </w:rPr>
        <w:t xml:space="preserve">olik indikátorů z Agendy 2030 má již přidělená </w:t>
      </w:r>
      <w:proofErr w:type="spellStart"/>
      <w:r>
        <w:rPr>
          <w:rFonts w:eastAsia="Verdana" w:cs="Verdana"/>
        </w:rPr>
        <w:t>metadata</w:t>
      </w:r>
      <w:proofErr w:type="spellEnd"/>
      <w:r>
        <w:rPr>
          <w:rFonts w:eastAsia="Verdana" w:cs="Verdana"/>
        </w:rPr>
        <w:t xml:space="preserve">. Sára </w:t>
      </w:r>
      <w:proofErr w:type="spellStart"/>
      <w:r>
        <w:rPr>
          <w:rFonts w:eastAsia="Verdana" w:cs="Verdana"/>
        </w:rPr>
        <w:t>Černohouzová</w:t>
      </w:r>
      <w:proofErr w:type="spellEnd"/>
      <w:r>
        <w:rPr>
          <w:rFonts w:eastAsia="Verdana" w:cs="Verdana"/>
        </w:rPr>
        <w:t xml:space="preserve"> </w:t>
      </w:r>
      <w:r w:rsidR="00470DA5">
        <w:rPr>
          <w:rFonts w:eastAsia="Verdana" w:cs="Verdana"/>
        </w:rPr>
        <w:t>reagovala s tím</w:t>
      </w:r>
      <w:r>
        <w:rPr>
          <w:rFonts w:eastAsia="Verdana" w:cs="Verdana"/>
        </w:rPr>
        <w:t xml:space="preserve">, že </w:t>
      </w:r>
      <w:r w:rsidR="00470DA5">
        <w:rPr>
          <w:rFonts w:eastAsia="Verdana" w:cs="Verdana"/>
        </w:rPr>
        <w:t xml:space="preserve">OSN stanovila </w:t>
      </w:r>
      <w:proofErr w:type="spellStart"/>
      <w:r w:rsidR="00470DA5">
        <w:rPr>
          <w:rFonts w:eastAsia="Verdana" w:cs="Verdana"/>
        </w:rPr>
        <w:t>metadata</w:t>
      </w:r>
      <w:proofErr w:type="spellEnd"/>
      <w:r w:rsidR="00470DA5">
        <w:rPr>
          <w:rFonts w:eastAsia="Verdana" w:cs="Verdana"/>
        </w:rPr>
        <w:t xml:space="preserve"> pro </w:t>
      </w:r>
      <w:r>
        <w:rPr>
          <w:rFonts w:eastAsia="Verdana" w:cs="Verdana"/>
        </w:rPr>
        <w:t xml:space="preserve">všechny indikátory. ČSÚ nyní </w:t>
      </w:r>
      <w:r w:rsidR="00470DA5">
        <w:rPr>
          <w:rFonts w:eastAsia="Verdana" w:cs="Verdana"/>
        </w:rPr>
        <w:t xml:space="preserve">pro dostupné indikátory </w:t>
      </w:r>
      <w:r>
        <w:rPr>
          <w:rFonts w:eastAsia="Verdana" w:cs="Verdana"/>
        </w:rPr>
        <w:t xml:space="preserve">vytváří z těchto velmi rozsáhlých </w:t>
      </w:r>
      <w:proofErr w:type="spellStart"/>
      <w:r>
        <w:rPr>
          <w:rFonts w:eastAsia="Verdana" w:cs="Verdana"/>
        </w:rPr>
        <w:t>metadat</w:t>
      </w:r>
      <w:proofErr w:type="spellEnd"/>
      <w:r>
        <w:rPr>
          <w:rFonts w:eastAsia="Verdana" w:cs="Verdana"/>
        </w:rPr>
        <w:t xml:space="preserve"> svá interní </w:t>
      </w:r>
      <w:proofErr w:type="spellStart"/>
      <w:r>
        <w:rPr>
          <w:rFonts w:eastAsia="Verdana" w:cs="Verdana"/>
        </w:rPr>
        <w:t>metadata</w:t>
      </w:r>
      <w:proofErr w:type="spellEnd"/>
      <w:r>
        <w:rPr>
          <w:rFonts w:eastAsia="Verdana" w:cs="Verdana"/>
        </w:rPr>
        <w:t>.</w:t>
      </w:r>
    </w:p>
    <w:p w14:paraId="725127CA" w14:textId="447435A9" w:rsidR="008F1C8B" w:rsidRDefault="00DC714F">
      <w:r>
        <w:rPr>
          <w:rFonts w:eastAsia="Verdana" w:cs="Verdana"/>
        </w:rPr>
        <w:t xml:space="preserve">Šárka Daňková (ÚZIS) vznesla dotaz, které položky z </w:t>
      </w:r>
      <w:proofErr w:type="spellStart"/>
      <w:r>
        <w:rPr>
          <w:rFonts w:eastAsia="Verdana" w:cs="Verdana"/>
        </w:rPr>
        <w:t>metadat</w:t>
      </w:r>
      <w:proofErr w:type="spellEnd"/>
      <w:r>
        <w:rPr>
          <w:rFonts w:eastAsia="Verdana" w:cs="Verdana"/>
        </w:rPr>
        <w:t xml:space="preserve"> ČSÚ doplňoval. Sára </w:t>
      </w:r>
      <w:proofErr w:type="spellStart"/>
      <w:r>
        <w:rPr>
          <w:rFonts w:eastAsia="Verdana" w:cs="Verdana"/>
        </w:rPr>
        <w:t>Černohouzová</w:t>
      </w:r>
      <w:proofErr w:type="spellEnd"/>
      <w:r>
        <w:rPr>
          <w:rFonts w:eastAsia="Verdana" w:cs="Verdana"/>
        </w:rPr>
        <w:t xml:space="preserve"> odpověděla, že byl zachován</w:t>
      </w:r>
      <w:r w:rsidR="00470DA5">
        <w:rPr>
          <w:rFonts w:eastAsia="Verdana" w:cs="Verdana"/>
        </w:rPr>
        <w:t xml:space="preserve"> objem informací poskytnutých gestory</w:t>
      </w:r>
      <w:r>
        <w:rPr>
          <w:rFonts w:eastAsia="Verdana" w:cs="Verdana"/>
        </w:rPr>
        <w:t xml:space="preserve">, pouze byla </w:t>
      </w:r>
      <w:proofErr w:type="spellStart"/>
      <w:r>
        <w:rPr>
          <w:rFonts w:eastAsia="Verdana" w:cs="Verdana"/>
        </w:rPr>
        <w:t>metadata</w:t>
      </w:r>
      <w:proofErr w:type="spellEnd"/>
      <w:r>
        <w:rPr>
          <w:rFonts w:eastAsia="Verdana" w:cs="Verdana"/>
        </w:rPr>
        <w:t xml:space="preserve"> rozdělena do více položek či rozšířena o několik nových položek. Konkrétně byly přidány položky, které jsou v souboru označeny barevně a vyplňovat je bude CENIA. Dále například kontaktní údaje – zde bylo požádáno o uvádění kontaktních údajů gestorů dat a v případě, že s uvedením nesouhlasí, tak informování e-mailem. Nakonec Sára </w:t>
      </w:r>
      <w:proofErr w:type="spellStart"/>
      <w:r>
        <w:rPr>
          <w:rFonts w:eastAsia="Verdana" w:cs="Verdana"/>
        </w:rPr>
        <w:t>Černohouzová</w:t>
      </w:r>
      <w:proofErr w:type="spellEnd"/>
      <w:r>
        <w:rPr>
          <w:rFonts w:eastAsia="Verdana" w:cs="Verdana"/>
        </w:rPr>
        <w:t xml:space="preserve"> požádala o poskytování informací o dostupných číselnících.</w:t>
      </w:r>
    </w:p>
    <w:p w14:paraId="2E70660F" w14:textId="358B41CB" w:rsidR="008F1C8B" w:rsidRDefault="00DC714F">
      <w:pPr>
        <w:rPr>
          <w:rFonts w:eastAsia="Verdana" w:cs="Verdana"/>
        </w:rPr>
      </w:pPr>
      <w:r>
        <w:rPr>
          <w:rFonts w:eastAsia="Verdana" w:cs="Verdana"/>
        </w:rPr>
        <w:t>Dále měla Šárka Daňková připomínku k </w:t>
      </w:r>
      <w:proofErr w:type="spellStart"/>
      <w:r>
        <w:rPr>
          <w:rFonts w:eastAsia="Verdana" w:cs="Verdana"/>
        </w:rPr>
        <w:t>metadatům</w:t>
      </w:r>
      <w:proofErr w:type="spellEnd"/>
      <w:r>
        <w:rPr>
          <w:rFonts w:eastAsia="Verdana" w:cs="Verdana"/>
        </w:rPr>
        <w:t xml:space="preserve"> na webu sdg-data.cz, kde jsou záložky „národní data“ a „mezinárodní data“, a to jaké jsou v nich rozdíly. Navrhla, aby tyto položky byly na webu vysvětleny. Sára </w:t>
      </w:r>
      <w:proofErr w:type="spellStart"/>
      <w:r>
        <w:rPr>
          <w:rFonts w:eastAsia="Verdana" w:cs="Verdana"/>
        </w:rPr>
        <w:t>Černohouzová</w:t>
      </w:r>
      <w:proofErr w:type="spellEnd"/>
      <w:r>
        <w:rPr>
          <w:rFonts w:eastAsia="Verdana" w:cs="Verdana"/>
        </w:rPr>
        <w:t xml:space="preserve"> poděkovala za připomínku a odpověděla, že tuto připomínku zvážíme a položky budou vysvětleny či upraveny. </w:t>
      </w:r>
    </w:p>
    <w:p w14:paraId="29081E73" w14:textId="3BA0A65E" w:rsidR="008F1C8B" w:rsidRDefault="00DC714F">
      <w:pPr>
        <w:rPr>
          <w:rFonts w:eastAsia="Verdana" w:cs="Verdana"/>
        </w:rPr>
      </w:pPr>
      <w:r>
        <w:rPr>
          <w:rFonts w:eastAsia="Verdana" w:cs="Verdana"/>
        </w:rPr>
        <w:t xml:space="preserve">Dále během jednání </w:t>
      </w:r>
      <w:r w:rsidR="00CE00C0">
        <w:rPr>
          <w:rFonts w:eastAsia="Verdana" w:cs="Verdana"/>
        </w:rPr>
        <w:t xml:space="preserve">proběhla </w:t>
      </w:r>
      <w:r>
        <w:rPr>
          <w:rFonts w:eastAsia="Verdana" w:cs="Verdana"/>
        </w:rPr>
        <w:t xml:space="preserve">diskuze mezi Šárkou Daňkovou, </w:t>
      </w:r>
      <w:r>
        <w:t xml:space="preserve">Lucií Sršňovou </w:t>
      </w:r>
      <w:r>
        <w:rPr>
          <w:rFonts w:eastAsia="Verdana" w:cs="Verdana"/>
        </w:rPr>
        <w:t xml:space="preserve">a Terezou </w:t>
      </w:r>
      <w:proofErr w:type="spellStart"/>
      <w:r>
        <w:rPr>
          <w:rFonts w:eastAsia="Verdana" w:cs="Verdana"/>
        </w:rPr>
        <w:t>Štyglerovou</w:t>
      </w:r>
      <w:proofErr w:type="spellEnd"/>
      <w:r>
        <w:rPr>
          <w:rFonts w:eastAsia="Verdana" w:cs="Verdana"/>
        </w:rPr>
        <w:t xml:space="preserve"> (ČSÚ) ohledně nejednotnosti dat u indikátoru 3.4.2 Sebevražednost (úmrtnost na sebevraždy). Sára </w:t>
      </w:r>
      <w:proofErr w:type="spellStart"/>
      <w:r>
        <w:rPr>
          <w:rFonts w:eastAsia="Verdana" w:cs="Verdana"/>
        </w:rPr>
        <w:t>Černohouzová</w:t>
      </w:r>
      <w:proofErr w:type="spellEnd"/>
      <w:r>
        <w:rPr>
          <w:rFonts w:eastAsia="Verdana" w:cs="Verdana"/>
        </w:rPr>
        <w:t xml:space="preserve"> reagovala, že se</w:t>
      </w:r>
      <w:r w:rsidR="00CE00C0">
        <w:rPr>
          <w:rFonts w:eastAsia="Verdana" w:cs="Verdana"/>
        </w:rPr>
        <w:t xml:space="preserve"> ČSÚ</w:t>
      </w:r>
      <w:r>
        <w:rPr>
          <w:rFonts w:eastAsia="Verdana" w:cs="Verdana"/>
        </w:rPr>
        <w:t xml:space="preserve"> tuto problematiku pokusí do budoucna vyřešit. </w:t>
      </w:r>
    </w:p>
    <w:p w14:paraId="3784E2D1" w14:textId="77777777" w:rsidR="008F1C8B" w:rsidRDefault="00DC714F">
      <w:pPr>
        <w:rPr>
          <w:b/>
        </w:rPr>
      </w:pPr>
      <w:proofErr w:type="spellStart"/>
      <w:r>
        <w:rPr>
          <w:b/>
        </w:rPr>
        <w:t>Add</w:t>
      </w:r>
      <w:proofErr w:type="spellEnd"/>
      <w:r>
        <w:rPr>
          <w:b/>
        </w:rPr>
        <w:t xml:space="preserve">. 4. Komunikace se zahraničními </w:t>
      </w:r>
      <w:proofErr w:type="spellStart"/>
      <w:r>
        <w:rPr>
          <w:b/>
        </w:rPr>
        <w:t>custodian</w:t>
      </w:r>
      <w:proofErr w:type="spellEnd"/>
      <w:r>
        <w:rPr>
          <w:b/>
        </w:rPr>
        <w:t xml:space="preserve"> agenturami (ČSÚ)</w:t>
      </w:r>
    </w:p>
    <w:p w14:paraId="7FFE38E0" w14:textId="575C262C" w:rsidR="008F1C8B" w:rsidRDefault="00DC714F">
      <w:r>
        <w:t xml:space="preserve">Kateřina Radova (ČSÚ) v zastoupení kolegyně Sáry </w:t>
      </w:r>
      <w:proofErr w:type="spellStart"/>
      <w:r>
        <w:t>Černohouzové</w:t>
      </w:r>
      <w:proofErr w:type="spellEnd"/>
      <w:r>
        <w:t xml:space="preserve"> (ČSÚ) </w:t>
      </w:r>
      <w:r w:rsidR="00CE00C0">
        <w:t xml:space="preserve">prezentovala </w:t>
      </w:r>
      <w:r>
        <w:t xml:space="preserve">porovnávání dat v globální databázi (GD) s národními daty a o </w:t>
      </w:r>
      <w:r>
        <w:lastRenderedPageBreak/>
        <w:t xml:space="preserve">komunikaci se zahraničními </w:t>
      </w:r>
      <w:proofErr w:type="spellStart"/>
      <w:r>
        <w:t>custodian</w:t>
      </w:r>
      <w:proofErr w:type="spellEnd"/>
      <w:r>
        <w:t xml:space="preserve"> agenturami (CA). Nejprve Sára </w:t>
      </w:r>
      <w:proofErr w:type="spellStart"/>
      <w:r>
        <w:t>Černohouzová</w:t>
      </w:r>
      <w:proofErr w:type="spellEnd"/>
      <w:r>
        <w:t xml:space="preserve"> (ČSÚ) informovala o aktualizacích globální datové platformy indikátorů SDG. </w:t>
      </w:r>
      <w:r>
        <w:rPr>
          <w:rStyle w:val="normaltextrun"/>
          <w:color w:val="000000" w:themeColor="text1"/>
        </w:rPr>
        <w:t>Dále zároveň s ukázkou vysvětlila, jakým způsobem probíhá aktivita na kontrole dat v GD.</w:t>
      </w:r>
      <w:r>
        <w:t xml:space="preserve"> Následně přiblížila </w:t>
      </w:r>
      <w:r>
        <w:rPr>
          <w:rStyle w:val="normaltextrun"/>
          <w:color w:val="000000" w:themeColor="text1"/>
        </w:rPr>
        <w:t>aktuální stav dotazníků od CA včetně ukázky tabulky s jejich evidencí.</w:t>
      </w:r>
    </w:p>
    <w:p w14:paraId="56D8D81E" w14:textId="50755047" w:rsidR="008F1C8B" w:rsidRDefault="00DC714F">
      <w:pPr>
        <w:rPr>
          <w:rFonts w:eastAsia="Verdana" w:cs="Verdana"/>
        </w:rPr>
      </w:pPr>
      <w:r>
        <w:rPr>
          <w:rFonts w:eastAsia="Verdana" w:cs="Verdana"/>
        </w:rPr>
        <w:t xml:space="preserve">Tereza </w:t>
      </w:r>
      <w:proofErr w:type="spellStart"/>
      <w:r>
        <w:rPr>
          <w:rFonts w:eastAsia="Verdana" w:cs="Verdana"/>
        </w:rPr>
        <w:t>Štyglerová</w:t>
      </w:r>
      <w:proofErr w:type="spellEnd"/>
      <w:r>
        <w:rPr>
          <w:rFonts w:eastAsia="Verdana" w:cs="Verdana"/>
        </w:rPr>
        <w:t xml:space="preserve"> zareagovala připomínkou, že ačkoliv se velice snaží dodržet </w:t>
      </w:r>
      <w:proofErr w:type="spellStart"/>
      <w:r>
        <w:rPr>
          <w:rFonts w:eastAsia="Verdana" w:cs="Verdana"/>
        </w:rPr>
        <w:t>metadata</w:t>
      </w:r>
      <w:proofErr w:type="spellEnd"/>
      <w:r>
        <w:rPr>
          <w:rFonts w:eastAsia="Verdana" w:cs="Verdana"/>
        </w:rPr>
        <w:t xml:space="preserve"> z OSN, tak národní statistika je vykazována odlišným způsobem. Sára </w:t>
      </w:r>
      <w:proofErr w:type="spellStart"/>
      <w:r>
        <w:rPr>
          <w:rFonts w:eastAsia="Verdana" w:cs="Verdana"/>
        </w:rPr>
        <w:t>Černohouzová</w:t>
      </w:r>
      <w:proofErr w:type="spellEnd"/>
      <w:r>
        <w:rPr>
          <w:rFonts w:eastAsia="Verdana" w:cs="Verdana"/>
        </w:rPr>
        <w:t xml:space="preserve"> odpověděla, že tomuto problému rozumíme a přistupujeme k němu tak, že se v první řadě snažíme co nejvíce dodržet metodiku OSN. Pokud je indikátor vykazován s odchylkami, které nejsou zcela zásadní, pak jsou uvedeny do komentářů a je možné uvažovat o tom, že by indikátor mohl být i tak „plnohodnotným“ indikátorem. Pokud jsou však odchylky zásadnějšího rázu, indikátor by již měl být uveden jako </w:t>
      </w:r>
      <w:proofErr w:type="spellStart"/>
      <w:r>
        <w:rPr>
          <w:rFonts w:eastAsia="Verdana" w:cs="Verdana"/>
        </w:rPr>
        <w:t>proxy</w:t>
      </w:r>
      <w:proofErr w:type="spellEnd"/>
      <w:r>
        <w:rPr>
          <w:rFonts w:eastAsia="Verdana" w:cs="Verdana"/>
        </w:rPr>
        <w:t xml:space="preserve"> indikátor. I tyto indikátory však velice vítáme. Rozumíme, že mnohdy není možné metodiky OSN zcela přesně naplnit. </w:t>
      </w:r>
    </w:p>
    <w:p w14:paraId="57E7E2B8" w14:textId="6F7DD2FD" w:rsidR="008F1C8B" w:rsidRDefault="00DC714F">
      <w:r>
        <w:rPr>
          <w:rFonts w:eastAsia="Verdana" w:cs="Verdana"/>
        </w:rPr>
        <w:t xml:space="preserve">Dále Sára </w:t>
      </w:r>
      <w:proofErr w:type="spellStart"/>
      <w:r>
        <w:rPr>
          <w:rFonts w:eastAsia="Verdana" w:cs="Verdana"/>
        </w:rPr>
        <w:t>Černohouzová</w:t>
      </w:r>
      <w:proofErr w:type="spellEnd"/>
      <w:r>
        <w:rPr>
          <w:rFonts w:eastAsia="Verdana" w:cs="Verdana"/>
        </w:rPr>
        <w:t xml:space="preserve"> pokračovala tím, že co se týká GD, je možné ověřit zde reportovaná data a naše národní data pouze v případě, že je metodika zcela dodržena, nebo CA čerpá z dat, která </w:t>
      </w:r>
      <w:r w:rsidR="00CE00C0">
        <w:rPr>
          <w:rFonts w:eastAsia="Verdana" w:cs="Verdana"/>
        </w:rPr>
        <w:t>byla CA poskytnuta</w:t>
      </w:r>
      <w:r>
        <w:rPr>
          <w:rFonts w:eastAsia="Verdana" w:cs="Verdana"/>
        </w:rPr>
        <w:t>. Ve chvíli, kdy CA data jakkoliv odhaduje</w:t>
      </w:r>
      <w:r w:rsidR="00CE00C0">
        <w:rPr>
          <w:rFonts w:eastAsia="Verdana" w:cs="Verdana"/>
        </w:rPr>
        <w:t>,</w:t>
      </w:r>
      <w:r>
        <w:rPr>
          <w:rFonts w:eastAsia="Verdana" w:cs="Verdana"/>
        </w:rPr>
        <w:t xml:space="preserve"> či dopočítává, mj. aby byla co nejvíce mezinárodně srovnatelná, není možné usilovat o sjednocení dat v GD (záměnu za naše přesnější data). Z tohoto důvodu budeme v GD usilovat o opravu pouze jednoznačných chyb, například posunutí časové řady, rozdíly jen v některých letech, apod.</w:t>
      </w:r>
      <w:r>
        <w:t xml:space="preserve"> </w:t>
      </w:r>
    </w:p>
    <w:p w14:paraId="75F1954A" w14:textId="77777777" w:rsidR="008F1C8B" w:rsidRDefault="00DC714F">
      <w:r>
        <w:t xml:space="preserve">Martin Mana (ČSÚ) doplnil, že souhlasí s paní </w:t>
      </w:r>
      <w:proofErr w:type="spellStart"/>
      <w:r>
        <w:t>Štyglerovou</w:t>
      </w:r>
      <w:proofErr w:type="spellEnd"/>
      <w:r>
        <w:t xml:space="preserve"> a setkává se s problémem, že agentury mají spočítány podíly ze svých vstupních dat, která však již nedávají k dispozici. Nemůže být tedy identifikována chyba. Martin Mana (ČSÚ) navrhnul, aby agentury dávaly k dispozici i svá vstupní data. Zároveň podotkl, že CA ve svých indikátorech v rámci Agendy 2030 mnohdy některé podstatné metodické informace ani přesně nedefinují, což poté komplikuje přesné vykazování dat. Sára </w:t>
      </w:r>
      <w:proofErr w:type="spellStart"/>
      <w:r>
        <w:t>Černohouzová</w:t>
      </w:r>
      <w:proofErr w:type="spellEnd"/>
      <w:r>
        <w:t xml:space="preserve"> (ČSÚ) s touto skutečností a podnětem souhlasila.</w:t>
      </w:r>
    </w:p>
    <w:p w14:paraId="4FF94007" w14:textId="49141DB5" w:rsidR="008F1C8B" w:rsidRDefault="00DC714F">
      <w:r>
        <w:t xml:space="preserve">Dále se Martin Mana a Jiří </w:t>
      </w:r>
      <w:proofErr w:type="spellStart"/>
      <w:r>
        <w:t>Vopravil</w:t>
      </w:r>
      <w:proofErr w:type="spellEnd"/>
      <w:r>
        <w:t xml:space="preserve"> (ČSÚ) shodli, že by CA mohla čerpat data z  </w:t>
      </w:r>
      <w:proofErr w:type="spellStart"/>
      <w:r>
        <w:t>Eurostatu</w:t>
      </w:r>
      <w:proofErr w:type="spellEnd"/>
      <w:r>
        <w:t xml:space="preserve">. Tato data reportují povinně všechny státy EU a mohla by být tak lépe srovnatelná. </w:t>
      </w:r>
    </w:p>
    <w:p w14:paraId="281A2808" w14:textId="77777777" w:rsidR="008F1C8B" w:rsidRDefault="00DC714F">
      <w:r>
        <w:t xml:space="preserve">Jiří </w:t>
      </w:r>
      <w:proofErr w:type="spellStart"/>
      <w:r>
        <w:t>Vopravil</w:t>
      </w:r>
      <w:proofErr w:type="spellEnd"/>
      <w:r>
        <w:t xml:space="preserve"> (ČSÚ) vznesl další dotaz, jak poznáme CA pro indikátory Agendy 2030. Svůj dotaz doplnil o informaci, že dostává mnoho dotazníků a požadavků na vyplnění daty. Sára </w:t>
      </w:r>
      <w:proofErr w:type="spellStart"/>
      <w:r>
        <w:t>Černohouzová</w:t>
      </w:r>
      <w:proofErr w:type="spellEnd"/>
      <w:r>
        <w:t xml:space="preserve"> (ČSÚ) odpověděla, že poskytne všem členům seznam CA a co-CA pro jednotlivé indikátory Agendy 2030. Dále navrhla, abychom pro jistotu byli dáváni do kopie u všech vyplněných dotazníků.</w:t>
      </w:r>
    </w:p>
    <w:p w14:paraId="0E7E8C6E" w14:textId="77777777" w:rsidR="008F1C8B" w:rsidRDefault="00DC714F">
      <w:pPr>
        <w:rPr>
          <w:b/>
        </w:rPr>
      </w:pPr>
      <w:proofErr w:type="spellStart"/>
      <w:r>
        <w:rPr>
          <w:b/>
        </w:rPr>
        <w:t>Add</w:t>
      </w:r>
      <w:proofErr w:type="spellEnd"/>
      <w:r>
        <w:rPr>
          <w:b/>
        </w:rPr>
        <w:t>. 5. Informace o ČR 2030 a Kvalitě života (ČSÚ)</w:t>
      </w:r>
    </w:p>
    <w:p w14:paraId="27DE236A" w14:textId="770EFA0A" w:rsidR="008F1C8B" w:rsidRDefault="00DC714F">
      <w:r>
        <w:t xml:space="preserve">Adéla Hrubešová (ČSÚ) a Pavlína </w:t>
      </w:r>
      <w:proofErr w:type="spellStart"/>
      <w:r>
        <w:t>Mildnerová</w:t>
      </w:r>
      <w:proofErr w:type="spellEnd"/>
      <w:r>
        <w:t xml:space="preserve"> (ČSÚ) společn</w:t>
      </w:r>
      <w:r w:rsidR="00CE00C0">
        <w:t>ě</w:t>
      </w:r>
      <w:r>
        <w:t xml:space="preserve"> prezent</w:t>
      </w:r>
      <w:r w:rsidR="00CE00C0">
        <w:t>ovaly</w:t>
      </w:r>
      <w:r>
        <w:t xml:space="preserve"> reviz</w:t>
      </w:r>
      <w:r w:rsidR="00CE00C0">
        <w:t>e</w:t>
      </w:r>
      <w:r>
        <w:t xml:space="preserve"> v sadách ČR 2030 a KŽ. Nejprve informovaly a ukázaly, z jakého důvodu a jakým způsobem revize probíhaly. Dále ukázaly jednotlivé příklady změn v obou sadách. Prezentace byla ukončena informací o plánovaných aktivitách. Na závěr zdůraznily, </w:t>
      </w:r>
      <w:r>
        <w:lastRenderedPageBreak/>
        <w:t xml:space="preserve">že indikátorové sady ČR 2030 a KŽ, které budou všem členům poskytnuty k nahlédnutí, nejsou ještě finální a budou ještě pozměněny.  </w:t>
      </w:r>
    </w:p>
    <w:p w14:paraId="10016FFA" w14:textId="77777777" w:rsidR="008F1C8B" w:rsidRDefault="00DC714F">
      <w:r>
        <w:t xml:space="preserve">Martin Mana (ČSÚ) požádal o sdílení veškerých materiálů prostřednictvím disku J. Pavlína </w:t>
      </w:r>
      <w:proofErr w:type="spellStart"/>
      <w:r>
        <w:t>Mildnerová</w:t>
      </w:r>
      <w:proofErr w:type="spellEnd"/>
      <w:r>
        <w:t xml:space="preserve"> (ČSÚ) reagovala, že materiály určitě </w:t>
      </w:r>
      <w:proofErr w:type="spellStart"/>
      <w:r>
        <w:t>nasdílíme</w:t>
      </w:r>
      <w:proofErr w:type="spellEnd"/>
      <w:r>
        <w:t xml:space="preserve">, a že i pro VPI vymyslíme způsob, jakým si materiály snadno </w:t>
      </w:r>
      <w:proofErr w:type="spellStart"/>
      <w:r>
        <w:t>nasdílet</w:t>
      </w:r>
      <w:proofErr w:type="spellEnd"/>
      <w:r>
        <w:t xml:space="preserve">. Martin Mana (ČSÚ) také navrhnul, aby byli už od začátku zapojeni do procesu tvorby nových indikátorů i všichni členové VPI a IPS. Pavlína </w:t>
      </w:r>
      <w:proofErr w:type="spellStart"/>
      <w:r>
        <w:t>Mildnerová</w:t>
      </w:r>
      <w:proofErr w:type="spellEnd"/>
      <w:r>
        <w:t xml:space="preserve"> (ČSÚ) odpověděla, že zatím byly indikátory řešeny interně v rámci týmu PUDR (ČSÚ, MŽP, MMR), ale že již nastává fáze, kdy už budou muset být zapojeni i členové VPI a IPS. Dále všechny členy požádala, zda by byli ochotni se spojit i přes MS </w:t>
      </w:r>
      <w:proofErr w:type="spellStart"/>
      <w:r>
        <w:t>Teams</w:t>
      </w:r>
      <w:proofErr w:type="spellEnd"/>
      <w:r>
        <w:t xml:space="preserve">/osobně a společně indikátory prokonzultovat (nikoliv pouze písemně). </w:t>
      </w:r>
    </w:p>
    <w:p w14:paraId="223194D3" w14:textId="149B5AD5" w:rsidR="008F1C8B" w:rsidRDefault="00DC714F">
      <w:r>
        <w:t xml:space="preserve">Jiří </w:t>
      </w:r>
      <w:proofErr w:type="spellStart"/>
      <w:r>
        <w:t>Vopravil</w:t>
      </w:r>
      <w:proofErr w:type="spellEnd"/>
      <w:r>
        <w:t xml:space="preserve"> (ČSÚ) se zeptal, zda chápe správně, že bude jenom jedna sada a na možnost, zda tyto indikátory můžou být i pro ostatní strategie ministerstev. Pavlína </w:t>
      </w:r>
      <w:proofErr w:type="spellStart"/>
      <w:r>
        <w:t>Mildnerová</w:t>
      </w:r>
      <w:proofErr w:type="spellEnd"/>
      <w:r>
        <w:t xml:space="preserve"> (ČSÚ) odpověděla, že data ze všech sad (Agendy 2030, ČR 2030 a KŽ) jsou primárně určena pro vyhodnocení udržitelného rozvoje tzv. Agendy 2030 a</w:t>
      </w:r>
      <w:r w:rsidR="00CE00C0">
        <w:t> </w:t>
      </w:r>
      <w:r>
        <w:t>pro vyhodnocení Strategického rámce ČR 2030. Jednu sadu indikátorů vytvořit nelze.</w:t>
      </w:r>
    </w:p>
    <w:p w14:paraId="632735AC" w14:textId="77777777" w:rsidR="008F1C8B" w:rsidRDefault="00DC714F">
      <w:r>
        <w:t xml:space="preserve">Jan Ernest (ČSÚ) doplnil, že není možné indikátory UR pokrýt všechny strategie. Nelze vytvořit jakousi </w:t>
      </w:r>
      <w:proofErr w:type="spellStart"/>
      <w:r>
        <w:t>nadsadu</w:t>
      </w:r>
      <w:proofErr w:type="spellEnd"/>
      <w:r>
        <w:t xml:space="preserve">, byť se některé indikátory budou točit vícekrát. </w:t>
      </w:r>
    </w:p>
    <w:p w14:paraId="7242EB36" w14:textId="77777777" w:rsidR="008F1C8B" w:rsidRDefault="00DC714F">
      <w:pPr>
        <w:rPr>
          <w:rFonts w:eastAsia="Calibri"/>
        </w:rPr>
      </w:pPr>
      <w:r>
        <w:rPr>
          <w:rFonts w:eastAsia="Calibri"/>
        </w:rPr>
        <w:t xml:space="preserve">Na závěr bodu se Šárka Daňková (ÚZIS) zeptala na plánovaný harmonogram. Pavlína </w:t>
      </w:r>
      <w:proofErr w:type="spellStart"/>
      <w:r>
        <w:rPr>
          <w:rFonts w:eastAsia="Calibri"/>
        </w:rPr>
        <w:t>Mildnerová</w:t>
      </w:r>
      <w:proofErr w:type="spellEnd"/>
      <w:r>
        <w:rPr>
          <w:rFonts w:eastAsia="Calibri"/>
        </w:rPr>
        <w:t xml:space="preserve"> (ČSÚ) odpověděla, že zatím žádný přesný časový plán práce není, nicméně odhadujeme, že by všechny zmiňované aktivity měly proběhnout v první polovině roku 2022.</w:t>
      </w:r>
    </w:p>
    <w:p w14:paraId="0C466DC2" w14:textId="77777777" w:rsidR="008F1C8B" w:rsidRDefault="00DC714F">
      <w:pPr>
        <w:rPr>
          <w:b/>
        </w:rPr>
      </w:pPr>
      <w:proofErr w:type="spellStart"/>
      <w:r>
        <w:rPr>
          <w:b/>
        </w:rPr>
        <w:t>Add</w:t>
      </w:r>
      <w:proofErr w:type="spellEnd"/>
      <w:r>
        <w:rPr>
          <w:b/>
        </w:rPr>
        <w:t>. 6. Jiné (ČSÚ)</w:t>
      </w:r>
    </w:p>
    <w:p w14:paraId="04ED57C3" w14:textId="26F857E6" w:rsidR="008F1C8B" w:rsidRDefault="00DC714F">
      <w:r>
        <w:t xml:space="preserve">Pavlína </w:t>
      </w:r>
      <w:proofErr w:type="spellStart"/>
      <w:r>
        <w:t>Mildnerová</w:t>
      </w:r>
      <w:proofErr w:type="spellEnd"/>
      <w:r>
        <w:t xml:space="preserve"> </w:t>
      </w:r>
      <w:r w:rsidR="00CE00C0">
        <w:t>představila</w:t>
      </w:r>
      <w:r>
        <w:t xml:space="preserve"> tabulku ČR 2030 (v příloze zápisu), kde jsou uvedeny indikátory ČR 2030 a dány do kontextu Agendy 2030 a KŽ. Tato tabulka může poskytnout informaci, které indikátory ČR 2030 souvisí s indikátory Agendy 2030 a KŽ. Tabulka byla přislíbena ke sdílení.</w:t>
      </w:r>
    </w:p>
    <w:p w14:paraId="204C94BB" w14:textId="2050E713" w:rsidR="008F1C8B" w:rsidRDefault="00DC714F">
      <w:r>
        <w:t xml:space="preserve">Pavlína </w:t>
      </w:r>
      <w:proofErr w:type="spellStart"/>
      <w:r>
        <w:t>Mildnerová</w:t>
      </w:r>
      <w:proofErr w:type="spellEnd"/>
      <w:r>
        <w:t xml:space="preserve"> informovala o plánovaném budoucím procesu aktualizace dat ve všech indikátorových sadách, který by měl proběhnout na podzim. Gestoři dat by měli pouze doplňovat jedno číslo na konci časové řady. Tento proces bude zajišťovat CENIA prostřednictvím své databáze (aktualizace dat by již neměla probíhat prostřednictvím jednotlivých emailů). Tento proces se však ještě stále nastavuje. </w:t>
      </w:r>
    </w:p>
    <w:p w14:paraId="34F288F3" w14:textId="77777777" w:rsidR="008F1C8B" w:rsidRDefault="008F1C8B"/>
    <w:p w14:paraId="577CA2E6" w14:textId="77777777" w:rsidR="008F1C8B" w:rsidRDefault="00DC714F">
      <w:pPr>
        <w:pStyle w:val="Zkladntext1"/>
        <w:shd w:val="clear" w:color="auto" w:fill="BFBFBF"/>
        <w:spacing w:after="120"/>
        <w:rPr>
          <w:b/>
          <w:sz w:val="28"/>
          <w:szCs w:val="28"/>
        </w:rPr>
      </w:pPr>
      <w:r>
        <w:rPr>
          <w:b/>
          <w:sz w:val="28"/>
          <w:szCs w:val="28"/>
        </w:rPr>
        <w:t>ZÁVĚRY Z JEDNÁNÍ</w:t>
      </w:r>
    </w:p>
    <w:p w14:paraId="63823C7A" w14:textId="77777777" w:rsidR="008F1C8B" w:rsidRDefault="00DC714F">
      <w:pPr>
        <w:rPr>
          <w:rFonts w:eastAsia="Calibri" w:cs="Arial"/>
          <w:b/>
          <w:u w:val="single"/>
        </w:rPr>
      </w:pPr>
      <w:r>
        <w:rPr>
          <w:rFonts w:eastAsia="Calibri" w:cs="Arial"/>
          <w:b/>
          <w:bCs/>
          <w:u w:val="single"/>
        </w:rPr>
        <w:t>Úkoly:</w:t>
      </w:r>
    </w:p>
    <w:p w14:paraId="1656F5E1" w14:textId="77777777" w:rsidR="008F1C8B" w:rsidRDefault="00DC714F">
      <w:pPr>
        <w:pStyle w:val="Odstavecseseznamem"/>
        <w:numPr>
          <w:ilvl w:val="0"/>
          <w:numId w:val="33"/>
        </w:numPr>
        <w:rPr>
          <w:rFonts w:eastAsia="Calibri" w:cs="Arial"/>
        </w:rPr>
      </w:pPr>
      <w:r>
        <w:rPr>
          <w:rFonts w:eastAsia="Calibri" w:cs="Arial"/>
        </w:rPr>
        <w:t>Doplnit zdůvodnění irelevance indikátoru 17.3.1</w:t>
      </w:r>
    </w:p>
    <w:p w14:paraId="21237F3F" w14:textId="77777777" w:rsidR="008F1C8B" w:rsidRDefault="00DC714F">
      <w:pPr>
        <w:pStyle w:val="Odstavecseseznamem"/>
        <w:numPr>
          <w:ilvl w:val="0"/>
          <w:numId w:val="33"/>
        </w:numPr>
        <w:rPr>
          <w:rFonts w:eastAsia="Calibri" w:cs="Arial"/>
        </w:rPr>
      </w:pPr>
      <w:r>
        <w:rPr>
          <w:rFonts w:eastAsia="Calibri" w:cs="Arial"/>
        </w:rPr>
        <w:t>Vysvětlit či upravit koncept záložek s </w:t>
      </w:r>
      <w:proofErr w:type="spellStart"/>
      <w:r>
        <w:rPr>
          <w:rFonts w:eastAsia="Calibri" w:cs="Arial"/>
        </w:rPr>
        <w:t>metadaty</w:t>
      </w:r>
      <w:proofErr w:type="spellEnd"/>
      <w:r>
        <w:rPr>
          <w:rFonts w:eastAsia="Calibri" w:cs="Arial"/>
        </w:rPr>
        <w:t xml:space="preserve"> na webu sdg-data.cz</w:t>
      </w:r>
    </w:p>
    <w:p w14:paraId="69D56ACD" w14:textId="77777777" w:rsidR="008F1C8B" w:rsidRDefault="00DC714F">
      <w:pPr>
        <w:pStyle w:val="Odstavecseseznamem"/>
        <w:numPr>
          <w:ilvl w:val="0"/>
          <w:numId w:val="33"/>
        </w:numPr>
        <w:rPr>
          <w:rFonts w:eastAsia="Calibri" w:cs="Arial"/>
        </w:rPr>
      </w:pPr>
      <w:r>
        <w:rPr>
          <w:rFonts w:eastAsia="Calibri" w:cs="Arial"/>
        </w:rPr>
        <w:t>Vyřešit nesrovnalosti v datech indikátoru 3.4.2 Sebevražednost</w:t>
      </w:r>
    </w:p>
    <w:p w14:paraId="3B6F2F49" w14:textId="77777777" w:rsidR="008F1C8B" w:rsidRDefault="00DC714F">
      <w:pPr>
        <w:pStyle w:val="Odstavecseseznamem"/>
        <w:numPr>
          <w:ilvl w:val="0"/>
          <w:numId w:val="33"/>
        </w:numPr>
        <w:rPr>
          <w:rFonts w:eastAsia="Calibri" w:cs="Arial"/>
        </w:rPr>
      </w:pPr>
      <w:r>
        <w:rPr>
          <w:rFonts w:eastAsia="Calibri" w:cs="Arial"/>
        </w:rPr>
        <w:t xml:space="preserve">Poskytnutí seznamu všech CA a co-CA spravujících jednotlivé indikátory </w:t>
      </w:r>
    </w:p>
    <w:p w14:paraId="3375E42E" w14:textId="77777777" w:rsidR="008F1C8B" w:rsidRDefault="00DC714F">
      <w:pPr>
        <w:pStyle w:val="Odstavecseseznamem"/>
        <w:numPr>
          <w:ilvl w:val="0"/>
          <w:numId w:val="33"/>
        </w:numPr>
        <w:rPr>
          <w:rFonts w:asciiTheme="minorHAnsi" w:eastAsiaTheme="minorEastAsia" w:hAnsiTheme="minorHAnsi"/>
        </w:rPr>
      </w:pPr>
      <w:r>
        <w:rPr>
          <w:rFonts w:eastAsia="Calibri" w:cs="Arial"/>
        </w:rPr>
        <w:lastRenderedPageBreak/>
        <w:t>Zajistit a zvážit formu sdílení veškerých materiálů</w:t>
      </w:r>
    </w:p>
    <w:p w14:paraId="4CBF7853" w14:textId="77777777" w:rsidR="008F1C8B" w:rsidRDefault="00DC714F">
      <w:pPr>
        <w:pStyle w:val="Odstavecseseznamem"/>
        <w:numPr>
          <w:ilvl w:val="0"/>
          <w:numId w:val="33"/>
        </w:numPr>
        <w:rPr>
          <w:rFonts w:eastAsia="Calibri" w:cs="Arial"/>
        </w:rPr>
      </w:pPr>
      <w:r>
        <w:rPr>
          <w:rFonts w:eastAsia="Calibri" w:cs="Arial"/>
        </w:rPr>
        <w:t xml:space="preserve">Poskytnout aktuální zrevidovanou sadu ČR 2030 a KŽ </w:t>
      </w:r>
    </w:p>
    <w:p w14:paraId="6877EA28" w14:textId="77777777" w:rsidR="008F1C8B" w:rsidRDefault="00DC714F">
      <w:pPr>
        <w:pStyle w:val="Odstavecseseznamem"/>
        <w:numPr>
          <w:ilvl w:val="0"/>
          <w:numId w:val="33"/>
        </w:numPr>
        <w:rPr>
          <w:rFonts w:eastAsia="Calibri" w:cs="Arial"/>
        </w:rPr>
      </w:pPr>
      <w:proofErr w:type="spellStart"/>
      <w:r>
        <w:rPr>
          <w:rFonts w:eastAsia="Calibri" w:cs="Arial"/>
        </w:rPr>
        <w:t>Nasdílet</w:t>
      </w:r>
      <w:proofErr w:type="spellEnd"/>
      <w:r>
        <w:rPr>
          <w:rFonts w:eastAsia="Calibri" w:cs="Arial"/>
        </w:rPr>
        <w:t xml:space="preserve"> tabulku s průniky indikátorů</w:t>
      </w:r>
    </w:p>
    <w:p w14:paraId="5B5EF0D9" w14:textId="77777777" w:rsidR="008F1C8B" w:rsidRDefault="00DC714F">
      <w:pPr>
        <w:rPr>
          <w:rFonts w:eastAsia="Calibri" w:cs="Arial"/>
          <w:b/>
          <w:bCs/>
          <w:u w:val="single"/>
        </w:rPr>
      </w:pPr>
      <w:r>
        <w:rPr>
          <w:rFonts w:eastAsia="Calibri" w:cs="Arial"/>
          <w:b/>
          <w:bCs/>
          <w:u w:val="single"/>
        </w:rPr>
        <w:t>Přílohy:</w:t>
      </w:r>
    </w:p>
    <w:p w14:paraId="644A9962" w14:textId="77777777" w:rsidR="008F1C8B" w:rsidRDefault="00DC714F">
      <w:pPr>
        <w:pStyle w:val="Odstavecseseznamem"/>
        <w:numPr>
          <w:ilvl w:val="0"/>
          <w:numId w:val="35"/>
        </w:numPr>
        <w:rPr>
          <w:rFonts w:eastAsia="Calibri" w:cs="Arial"/>
          <w:b/>
          <w:u w:val="single"/>
        </w:rPr>
      </w:pPr>
      <w:r>
        <w:rPr>
          <w:rFonts w:eastAsia="Calibri" w:cs="Arial"/>
        </w:rPr>
        <w:t>Prezentace o aktivitách MŽP</w:t>
      </w:r>
    </w:p>
    <w:p w14:paraId="1CEB3BAA" w14:textId="77777777" w:rsidR="008F1C8B" w:rsidRDefault="00DC714F">
      <w:pPr>
        <w:pStyle w:val="Odstavecseseznamem"/>
        <w:numPr>
          <w:ilvl w:val="0"/>
          <w:numId w:val="35"/>
        </w:numPr>
        <w:rPr>
          <w:rFonts w:eastAsia="Calibri" w:cs="Arial"/>
          <w:bCs/>
        </w:rPr>
      </w:pPr>
      <w:r>
        <w:rPr>
          <w:rFonts w:eastAsia="Calibri" w:cs="Arial"/>
          <w:bCs/>
        </w:rPr>
        <w:t>Prezentace Agendě 2030</w:t>
      </w:r>
    </w:p>
    <w:p w14:paraId="075CB44A" w14:textId="77777777" w:rsidR="008F1C8B" w:rsidRDefault="00DC714F">
      <w:pPr>
        <w:pStyle w:val="Odstavecseseznamem"/>
        <w:numPr>
          <w:ilvl w:val="0"/>
          <w:numId w:val="35"/>
        </w:numPr>
        <w:rPr>
          <w:rFonts w:eastAsia="Calibri" w:cs="Arial"/>
          <w:bCs/>
        </w:rPr>
      </w:pPr>
      <w:r>
        <w:rPr>
          <w:rFonts w:eastAsia="Calibri" w:cs="Arial"/>
          <w:bCs/>
        </w:rPr>
        <w:t>Prezentace k porovnávání dat mezi GD a národními daty a k CA</w:t>
      </w:r>
    </w:p>
    <w:p w14:paraId="0A7D31F5" w14:textId="77777777" w:rsidR="008F1C8B" w:rsidRDefault="00DC714F">
      <w:pPr>
        <w:pStyle w:val="Odstavecseseznamem"/>
        <w:numPr>
          <w:ilvl w:val="0"/>
          <w:numId w:val="35"/>
        </w:numPr>
        <w:rPr>
          <w:rFonts w:eastAsia="Calibri" w:cs="Arial"/>
        </w:rPr>
      </w:pPr>
      <w:r>
        <w:rPr>
          <w:rFonts w:eastAsia="Calibri" w:cs="Arial"/>
        </w:rPr>
        <w:t>Prezentace k ČR 2030 a KŽ</w:t>
      </w:r>
    </w:p>
    <w:p w14:paraId="7FF24AE2" w14:textId="77777777" w:rsidR="008F1C8B" w:rsidRDefault="00DC714F">
      <w:pPr>
        <w:pStyle w:val="Odstavecseseznamem"/>
        <w:numPr>
          <w:ilvl w:val="0"/>
          <w:numId w:val="35"/>
        </w:numPr>
      </w:pPr>
      <w:r>
        <w:rPr>
          <w:rFonts w:eastAsia="Calibri" w:cs="Arial"/>
        </w:rPr>
        <w:t>Aktuální sada ČR 2030</w:t>
      </w:r>
    </w:p>
    <w:p w14:paraId="0D2FB9DD" w14:textId="77777777" w:rsidR="008F1C8B" w:rsidRDefault="00DC714F">
      <w:pPr>
        <w:pStyle w:val="Odstavecseseznamem"/>
        <w:numPr>
          <w:ilvl w:val="0"/>
          <w:numId w:val="35"/>
        </w:numPr>
      </w:pPr>
      <w:r>
        <w:rPr>
          <w:rFonts w:eastAsia="Calibri" w:cs="Arial"/>
        </w:rPr>
        <w:t>Aktuální sada KŽ</w:t>
      </w:r>
    </w:p>
    <w:p w14:paraId="7AFA0D34" w14:textId="77777777" w:rsidR="008F1C8B" w:rsidRDefault="00DC714F">
      <w:pPr>
        <w:pStyle w:val="Odstavecseseznamem"/>
        <w:numPr>
          <w:ilvl w:val="0"/>
          <w:numId w:val="35"/>
        </w:numPr>
      </w:pPr>
      <w:r>
        <w:t>Agenda 2030 indikátory bez gestorů či v procesu</w:t>
      </w:r>
    </w:p>
    <w:p w14:paraId="65D96D63" w14:textId="77777777" w:rsidR="008F1C8B" w:rsidRDefault="00DC714F">
      <w:pPr>
        <w:pStyle w:val="Odstavecseseznamem"/>
        <w:numPr>
          <w:ilvl w:val="0"/>
          <w:numId w:val="35"/>
        </w:numPr>
      </w:pPr>
      <w:r>
        <w:t xml:space="preserve">Souhrn </w:t>
      </w:r>
      <w:proofErr w:type="spellStart"/>
      <w:r>
        <w:t>custodian</w:t>
      </w:r>
      <w:proofErr w:type="spellEnd"/>
      <w:r>
        <w:t xml:space="preserve"> agentur</w:t>
      </w:r>
    </w:p>
    <w:p w14:paraId="61466593" w14:textId="77777777" w:rsidR="008F1C8B" w:rsidRDefault="00DC714F">
      <w:pPr>
        <w:pStyle w:val="Odstavecseseznamem"/>
        <w:numPr>
          <w:ilvl w:val="0"/>
          <w:numId w:val="35"/>
        </w:numPr>
      </w:pPr>
      <w:r>
        <w:t xml:space="preserve">Pozvánka_26. jednání </w:t>
      </w:r>
      <w:proofErr w:type="spellStart"/>
      <w:r>
        <w:t>jednání</w:t>
      </w:r>
      <w:proofErr w:type="spellEnd"/>
      <w:r>
        <w:t xml:space="preserve"> Výboru pro indikátory UR a IPS</w:t>
      </w:r>
    </w:p>
    <w:p w14:paraId="64B3A6D8" w14:textId="77777777" w:rsidR="008F1C8B" w:rsidRDefault="008F1C8B">
      <w:pPr>
        <w:pStyle w:val="Odstavecseseznamem"/>
        <w:pBdr>
          <w:top w:val="none" w:sz="4" w:space="0" w:color="000000"/>
          <w:left w:val="none" w:sz="4" w:space="0" w:color="000000"/>
          <w:bottom w:val="none" w:sz="4" w:space="0" w:color="000000"/>
          <w:right w:val="none" w:sz="4" w:space="0" w:color="000000"/>
          <w:between w:val="none" w:sz="4" w:space="0" w:color="000000"/>
        </w:pBdr>
        <w:spacing w:after="200"/>
        <w:rPr>
          <w:rFonts w:ascii="Arial" w:hAnsi="Arial" w:cs="Arial"/>
        </w:rPr>
      </w:pPr>
    </w:p>
    <w:p w14:paraId="5B14A2A1" w14:textId="77777777" w:rsidR="008F1C8B" w:rsidRDefault="00DC714F">
      <w:pPr>
        <w:rPr>
          <w:color w:val="FF0000"/>
        </w:rPr>
      </w:pPr>
      <w:r>
        <w:t xml:space="preserve"> </w:t>
      </w:r>
    </w:p>
    <w:sectPr w:rsidR="008F1C8B">
      <w:head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CFFC9" w16cid:durableId="25E9D67A"/>
  <w16cid:commentId w16cid:paraId="60FDBFAC" w16cid:durableId="25E9D792"/>
  <w16cid:commentId w16cid:paraId="01AF1ADB" w16cid:durableId="25E9D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1D13" w14:textId="77777777" w:rsidR="008430D8" w:rsidRDefault="008430D8">
      <w:pPr>
        <w:spacing w:after="0" w:line="240" w:lineRule="auto"/>
      </w:pPr>
      <w:r>
        <w:separator/>
      </w:r>
    </w:p>
  </w:endnote>
  <w:endnote w:type="continuationSeparator" w:id="0">
    <w:p w14:paraId="6CFAD7C1" w14:textId="77777777" w:rsidR="008430D8" w:rsidRDefault="0084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6EA53" w14:textId="77777777" w:rsidR="008430D8" w:rsidRDefault="008430D8">
      <w:pPr>
        <w:spacing w:after="0" w:line="240" w:lineRule="auto"/>
      </w:pPr>
      <w:r>
        <w:separator/>
      </w:r>
    </w:p>
  </w:footnote>
  <w:footnote w:type="continuationSeparator" w:id="0">
    <w:p w14:paraId="75D33AC0" w14:textId="77777777" w:rsidR="008430D8" w:rsidRDefault="00843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B385" w14:textId="77777777" w:rsidR="008F1C8B" w:rsidRDefault="00DC714F">
    <w:pPr>
      <w:pStyle w:val="Zhlav"/>
    </w:pPr>
    <w:r>
      <w:rPr>
        <w:noProof/>
        <w:lang w:eastAsia="cs-CZ"/>
      </w:rPr>
      <mc:AlternateContent>
        <mc:Choice Requires="wpg">
          <w:drawing>
            <wp:anchor distT="0" distB="0" distL="114300" distR="114300" simplePos="0" relativeHeight="251658240" behindDoc="0" locked="0" layoutInCell="1" allowOverlap="1" wp14:anchorId="2EC129F7" wp14:editId="4373BDED">
              <wp:simplePos x="0" y="0"/>
              <wp:positionH relativeFrom="column">
                <wp:posOffset>2287905</wp:posOffset>
              </wp:positionH>
              <wp:positionV relativeFrom="paragraph">
                <wp:posOffset>-81280</wp:posOffset>
              </wp:positionV>
              <wp:extent cx="1657350" cy="309880"/>
              <wp:effectExtent l="0" t="0" r="0" b="0"/>
              <wp:wrapSquare wrapText="bothSides"/>
              <wp:docPr id="1" name="Obrázek 1" descr="C:\Users\user\ownCloud\Documents\_ESS\_Šablony dokumentů - nová ESS\MZP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pic:cNvPicPr>
                        <a:picLocks noChangeAspect="1"/>
                      </pic:cNvPicPr>
                    </pic:nvPicPr>
                    <pic:blipFill>
                      <a:blip r:embed="rId1"/>
                      <a:stretch/>
                    </pic:blipFill>
                    <pic:spPr bwMode="auto">
                      <a:xfrm>
                        <a:off x="0" y="0"/>
                        <a:ext cx="1657350" cy="309880"/>
                      </a:xfrm>
                      <a:prstGeom prst="rect">
                        <a:avLst/>
                      </a:prstGeom>
                    </pic:spPr>
                  </pic:pic>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180.1pt;mso-position-horizontal:absolute;mso-position-vertical-relative:text;margin-top:-6.4pt;mso-position-vertical:absolute;width:130.5pt;height:24.4pt;" stroked="false">
              <v:path textboxrect="0,0,0,0"/>
              <v:imagedata r:id="rId2" o:title=""/>
            </v:shape>
          </w:pict>
        </mc:Fallback>
      </mc:AlternateContent>
    </w:r>
    <w:r>
      <w:rPr>
        <w:noProof/>
        <w:lang w:eastAsia="cs-CZ"/>
      </w:rPr>
      <mc:AlternateContent>
        <mc:Choice Requires="wpg">
          <w:drawing>
            <wp:anchor distT="0" distB="0" distL="114300" distR="114300" simplePos="0" relativeHeight="251661312" behindDoc="1" locked="0" layoutInCell="1" allowOverlap="1" wp14:anchorId="4A49F4BB" wp14:editId="123E764A">
              <wp:simplePos x="0" y="0"/>
              <wp:positionH relativeFrom="margin">
                <wp:align>left</wp:align>
              </wp:positionH>
              <wp:positionV relativeFrom="paragraph">
                <wp:posOffset>-119380</wp:posOffset>
              </wp:positionV>
              <wp:extent cx="1770468" cy="367088"/>
              <wp:effectExtent l="0" t="0" r="1270" b="0"/>
              <wp:wrapTight wrapText="bothSides">
                <wp:wrapPolygon edited="1">
                  <wp:start x="0" y="0"/>
                  <wp:lineTo x="0" y="20180"/>
                  <wp:lineTo x="21383" y="20180"/>
                  <wp:lineTo x="21383" y="0"/>
                  <wp:lineTo x="0" y="0"/>
                </wp:wrapPolygon>
              </wp:wrapTight>
              <wp:docPr id="2" name="Obrázek 6"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PUBLICITA\VIZUÁLNÍ_IDENTITA\loga\OPZ\logo_OPZ_barevne.jpg"/>
                      <pic:cNvPicPr>
                        <a:picLocks noChangeAspect="1"/>
                      </pic:cNvPicPr>
                    </pic:nvPicPr>
                    <pic:blipFill>
                      <a:blip r:embed="rId3"/>
                      <a:stretch/>
                    </pic:blipFill>
                    <pic:spPr bwMode="auto">
                      <a:xfrm>
                        <a:off x="0" y="0"/>
                        <a:ext cx="1770468" cy="367088"/>
                      </a:xfrm>
                      <a:prstGeom prst="rect">
                        <a:avLst/>
                      </a:prstGeom>
                      <a:noFill/>
                      <a:ln>
                        <a:noFill/>
                      </a:ln>
                    </pic:spPr>
                  </pic:pic>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1312;o:allowoverlap:true;o:allowincell:true;mso-position-horizontal-relative:margin;mso-position-horizontal:left;mso-position-vertical-relative:text;margin-top:-9.4pt;mso-position-vertical:absolute;width:139.4pt;height:28.9pt;" wrapcoords="0 0 0 93426 98995 93426 98995 0 0 0" stroked="f">
              <v:path textboxrect="0,0,0,0"/>
              <v:imagedata r:id="rId4" o:title=""/>
            </v:shape>
          </w:pict>
        </mc:Fallback>
      </mc:AlternateContent>
    </w:r>
    <w:r>
      <w:rPr>
        <w:noProof/>
        <w:lang w:eastAsia="cs-CZ"/>
      </w:rPr>
      <mc:AlternateContent>
        <mc:Choice Requires="wpg">
          <w:drawing>
            <wp:anchor distT="0" distB="0" distL="133350" distR="114300" simplePos="0" relativeHeight="251660288" behindDoc="1" locked="0" layoutInCell="1" allowOverlap="1" wp14:anchorId="014CABE2" wp14:editId="756ABD03">
              <wp:simplePos x="0" y="0"/>
              <wp:positionH relativeFrom="page">
                <wp:posOffset>5560695</wp:posOffset>
              </wp:positionH>
              <wp:positionV relativeFrom="page">
                <wp:posOffset>379095</wp:posOffset>
              </wp:positionV>
              <wp:extent cx="1079500" cy="262614"/>
              <wp:effectExtent l="0" t="0" r="6350" b="4445"/>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
                      <pic:cNvPicPr>
                        <a:picLocks noChangeAspect="1"/>
                      </pic:cNvPicPr>
                    </pic:nvPicPr>
                    <pic:blipFill>
                      <a:blip r:embed="rId5"/>
                      <a:stretch/>
                    </pic:blipFill>
                    <pic:spPr bwMode="auto">
                      <a:xfrm>
                        <a:off x="0" y="0"/>
                        <a:ext cx="1079500" cy="262614"/>
                      </a:xfrm>
                      <a:prstGeom prst="rect">
                        <a:avLst/>
                      </a:prstGeom>
                      <a:noFill/>
                    </pic:spPr>
                  </pic:pi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10.5pt;mso-wrap-distance-top:0.0pt;mso-wrap-distance-right:9.0pt;mso-wrap-distance-bottom:0.0pt;z-index:-251660288;o:allowoverlap:true;o:allowincell:true;mso-position-horizontal-relative:page;margin-left:437.8pt;mso-position-horizontal:absolute;mso-position-vertical-relative:page;margin-top:29.8pt;mso-position-vertical:absolute;width:85.0pt;height:20.7pt;" stroked="false">
              <v:path textboxrect="0,0,0,0"/>
              <v:imagedata r:id="rId6"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CF5"/>
    <w:multiLevelType w:val="hybridMultilevel"/>
    <w:tmpl w:val="A23C6A7C"/>
    <w:lvl w:ilvl="0" w:tplc="6D107CCC">
      <w:start w:val="1"/>
      <w:numFmt w:val="bullet"/>
      <w:lvlText w:val=""/>
      <w:lvlJc w:val="left"/>
      <w:pPr>
        <w:ind w:left="2850" w:hanging="360"/>
      </w:pPr>
      <w:rPr>
        <w:rFonts w:ascii="Symbol" w:hAnsi="Symbol" w:hint="default"/>
      </w:rPr>
    </w:lvl>
    <w:lvl w:ilvl="1" w:tplc="1B8C431A">
      <w:start w:val="1"/>
      <w:numFmt w:val="bullet"/>
      <w:lvlText w:val="o"/>
      <w:lvlJc w:val="left"/>
      <w:pPr>
        <w:ind w:left="3570" w:hanging="360"/>
      </w:pPr>
      <w:rPr>
        <w:rFonts w:ascii="Courier New" w:hAnsi="Courier New" w:cs="Courier New" w:hint="default"/>
      </w:rPr>
    </w:lvl>
    <w:lvl w:ilvl="2" w:tplc="9252E582">
      <w:start w:val="1"/>
      <w:numFmt w:val="bullet"/>
      <w:lvlText w:val=""/>
      <w:lvlJc w:val="left"/>
      <w:pPr>
        <w:ind w:left="4290" w:hanging="360"/>
      </w:pPr>
      <w:rPr>
        <w:rFonts w:ascii="Wingdings" w:hAnsi="Wingdings" w:hint="default"/>
      </w:rPr>
    </w:lvl>
    <w:lvl w:ilvl="3" w:tplc="332EB896">
      <w:start w:val="1"/>
      <w:numFmt w:val="bullet"/>
      <w:lvlText w:val=""/>
      <w:lvlJc w:val="left"/>
      <w:pPr>
        <w:ind w:left="5010" w:hanging="360"/>
      </w:pPr>
      <w:rPr>
        <w:rFonts w:ascii="Symbol" w:hAnsi="Symbol" w:hint="default"/>
      </w:rPr>
    </w:lvl>
    <w:lvl w:ilvl="4" w:tplc="072C7E9A">
      <w:start w:val="1"/>
      <w:numFmt w:val="bullet"/>
      <w:lvlText w:val="o"/>
      <w:lvlJc w:val="left"/>
      <w:pPr>
        <w:ind w:left="5730" w:hanging="360"/>
      </w:pPr>
      <w:rPr>
        <w:rFonts w:ascii="Courier New" w:hAnsi="Courier New" w:cs="Courier New" w:hint="default"/>
      </w:rPr>
    </w:lvl>
    <w:lvl w:ilvl="5" w:tplc="4EC8BC26">
      <w:start w:val="1"/>
      <w:numFmt w:val="bullet"/>
      <w:lvlText w:val=""/>
      <w:lvlJc w:val="left"/>
      <w:pPr>
        <w:ind w:left="6450" w:hanging="360"/>
      </w:pPr>
      <w:rPr>
        <w:rFonts w:ascii="Wingdings" w:hAnsi="Wingdings" w:hint="default"/>
      </w:rPr>
    </w:lvl>
    <w:lvl w:ilvl="6" w:tplc="8092EA18">
      <w:start w:val="1"/>
      <w:numFmt w:val="bullet"/>
      <w:lvlText w:val=""/>
      <w:lvlJc w:val="left"/>
      <w:pPr>
        <w:ind w:left="7170" w:hanging="360"/>
      </w:pPr>
      <w:rPr>
        <w:rFonts w:ascii="Symbol" w:hAnsi="Symbol" w:hint="default"/>
      </w:rPr>
    </w:lvl>
    <w:lvl w:ilvl="7" w:tplc="51AED0D6">
      <w:start w:val="1"/>
      <w:numFmt w:val="bullet"/>
      <w:lvlText w:val="o"/>
      <w:lvlJc w:val="left"/>
      <w:pPr>
        <w:ind w:left="7890" w:hanging="360"/>
      </w:pPr>
      <w:rPr>
        <w:rFonts w:ascii="Courier New" w:hAnsi="Courier New" w:cs="Courier New" w:hint="default"/>
      </w:rPr>
    </w:lvl>
    <w:lvl w:ilvl="8" w:tplc="3D72A07C">
      <w:start w:val="1"/>
      <w:numFmt w:val="bullet"/>
      <w:lvlText w:val=""/>
      <w:lvlJc w:val="left"/>
      <w:pPr>
        <w:ind w:left="8610" w:hanging="360"/>
      </w:pPr>
      <w:rPr>
        <w:rFonts w:ascii="Wingdings" w:hAnsi="Wingdings" w:hint="default"/>
      </w:rPr>
    </w:lvl>
  </w:abstractNum>
  <w:abstractNum w:abstractNumId="1" w15:restartNumberingAfterBreak="0">
    <w:nsid w:val="044208DB"/>
    <w:multiLevelType w:val="hybridMultilevel"/>
    <w:tmpl w:val="AEBCDBAA"/>
    <w:lvl w:ilvl="0" w:tplc="ABF0B308">
      <w:start w:val="1"/>
      <w:numFmt w:val="decimal"/>
      <w:lvlText w:val="%1."/>
      <w:lvlJc w:val="left"/>
      <w:pPr>
        <w:ind w:left="785" w:hanging="360"/>
      </w:pPr>
    </w:lvl>
    <w:lvl w:ilvl="1" w:tplc="E940FE0A">
      <w:start w:val="1"/>
      <w:numFmt w:val="lowerLetter"/>
      <w:lvlText w:val="%2."/>
      <w:lvlJc w:val="left"/>
      <w:pPr>
        <w:ind w:left="1440" w:hanging="360"/>
      </w:pPr>
    </w:lvl>
    <w:lvl w:ilvl="2" w:tplc="8B827032">
      <w:start w:val="1"/>
      <w:numFmt w:val="lowerRoman"/>
      <w:lvlText w:val="%3."/>
      <w:lvlJc w:val="right"/>
      <w:pPr>
        <w:ind w:left="2160" w:hanging="180"/>
      </w:pPr>
    </w:lvl>
    <w:lvl w:ilvl="3" w:tplc="D250E6AE">
      <w:start w:val="1"/>
      <w:numFmt w:val="decimal"/>
      <w:lvlText w:val="%4."/>
      <w:lvlJc w:val="left"/>
      <w:pPr>
        <w:ind w:left="2880" w:hanging="360"/>
      </w:pPr>
    </w:lvl>
    <w:lvl w:ilvl="4" w:tplc="5D1C95C8">
      <w:start w:val="1"/>
      <w:numFmt w:val="lowerLetter"/>
      <w:lvlText w:val="%5."/>
      <w:lvlJc w:val="left"/>
      <w:pPr>
        <w:ind w:left="3600" w:hanging="360"/>
      </w:pPr>
    </w:lvl>
    <w:lvl w:ilvl="5" w:tplc="C916F69C">
      <w:start w:val="1"/>
      <w:numFmt w:val="lowerRoman"/>
      <w:lvlText w:val="%6."/>
      <w:lvlJc w:val="right"/>
      <w:pPr>
        <w:ind w:left="4320" w:hanging="180"/>
      </w:pPr>
    </w:lvl>
    <w:lvl w:ilvl="6" w:tplc="6986D996">
      <w:start w:val="1"/>
      <w:numFmt w:val="decimal"/>
      <w:lvlText w:val="%7."/>
      <w:lvlJc w:val="left"/>
      <w:pPr>
        <w:ind w:left="5040" w:hanging="360"/>
      </w:pPr>
    </w:lvl>
    <w:lvl w:ilvl="7" w:tplc="12440758">
      <w:start w:val="1"/>
      <w:numFmt w:val="lowerLetter"/>
      <w:lvlText w:val="%8."/>
      <w:lvlJc w:val="left"/>
      <w:pPr>
        <w:ind w:left="5760" w:hanging="360"/>
      </w:pPr>
    </w:lvl>
    <w:lvl w:ilvl="8" w:tplc="14569C7A">
      <w:start w:val="1"/>
      <w:numFmt w:val="lowerRoman"/>
      <w:lvlText w:val="%9."/>
      <w:lvlJc w:val="right"/>
      <w:pPr>
        <w:ind w:left="6480" w:hanging="180"/>
      </w:pPr>
    </w:lvl>
  </w:abstractNum>
  <w:abstractNum w:abstractNumId="2" w15:restartNumberingAfterBreak="0">
    <w:nsid w:val="04F26048"/>
    <w:multiLevelType w:val="hybridMultilevel"/>
    <w:tmpl w:val="D00CDF6E"/>
    <w:lvl w:ilvl="0" w:tplc="084E105E">
      <w:start w:val="1"/>
      <w:numFmt w:val="decimal"/>
      <w:lvlText w:val="%1)"/>
      <w:lvlJc w:val="left"/>
      <w:pPr>
        <w:ind w:left="720" w:hanging="360"/>
      </w:pPr>
      <w:rPr>
        <w:rFonts w:hint="default"/>
      </w:rPr>
    </w:lvl>
    <w:lvl w:ilvl="1" w:tplc="3AEE18C8">
      <w:start w:val="1"/>
      <w:numFmt w:val="lowerLetter"/>
      <w:lvlText w:val="%2."/>
      <w:lvlJc w:val="left"/>
      <w:pPr>
        <w:ind w:left="1440" w:hanging="360"/>
      </w:pPr>
    </w:lvl>
    <w:lvl w:ilvl="2" w:tplc="1832B3BA">
      <w:start w:val="1"/>
      <w:numFmt w:val="lowerRoman"/>
      <w:lvlText w:val="%3."/>
      <w:lvlJc w:val="right"/>
      <w:pPr>
        <w:ind w:left="2160" w:hanging="180"/>
      </w:pPr>
    </w:lvl>
    <w:lvl w:ilvl="3" w:tplc="9230C154">
      <w:start w:val="1"/>
      <w:numFmt w:val="decimal"/>
      <w:lvlText w:val="%4."/>
      <w:lvlJc w:val="left"/>
      <w:pPr>
        <w:ind w:left="2880" w:hanging="360"/>
      </w:pPr>
    </w:lvl>
    <w:lvl w:ilvl="4" w:tplc="24CCEAE4">
      <w:start w:val="1"/>
      <w:numFmt w:val="lowerLetter"/>
      <w:lvlText w:val="%5."/>
      <w:lvlJc w:val="left"/>
      <w:pPr>
        <w:ind w:left="3600" w:hanging="360"/>
      </w:pPr>
    </w:lvl>
    <w:lvl w:ilvl="5" w:tplc="AF1C484A">
      <w:start w:val="1"/>
      <w:numFmt w:val="lowerRoman"/>
      <w:lvlText w:val="%6."/>
      <w:lvlJc w:val="right"/>
      <w:pPr>
        <w:ind w:left="4320" w:hanging="180"/>
      </w:pPr>
    </w:lvl>
    <w:lvl w:ilvl="6" w:tplc="A1188606">
      <w:start w:val="1"/>
      <w:numFmt w:val="decimal"/>
      <w:lvlText w:val="%7."/>
      <w:lvlJc w:val="left"/>
      <w:pPr>
        <w:ind w:left="5040" w:hanging="360"/>
      </w:pPr>
    </w:lvl>
    <w:lvl w:ilvl="7" w:tplc="13D8CB92">
      <w:start w:val="1"/>
      <w:numFmt w:val="lowerLetter"/>
      <w:lvlText w:val="%8."/>
      <w:lvlJc w:val="left"/>
      <w:pPr>
        <w:ind w:left="5760" w:hanging="360"/>
      </w:pPr>
    </w:lvl>
    <w:lvl w:ilvl="8" w:tplc="33721190">
      <w:start w:val="1"/>
      <w:numFmt w:val="lowerRoman"/>
      <w:lvlText w:val="%9."/>
      <w:lvlJc w:val="right"/>
      <w:pPr>
        <w:ind w:left="6480" w:hanging="180"/>
      </w:pPr>
    </w:lvl>
  </w:abstractNum>
  <w:abstractNum w:abstractNumId="3" w15:restartNumberingAfterBreak="0">
    <w:nsid w:val="08EA3151"/>
    <w:multiLevelType w:val="hybridMultilevel"/>
    <w:tmpl w:val="5978A644"/>
    <w:lvl w:ilvl="0" w:tplc="207A2D46">
      <w:start w:val="1"/>
      <w:numFmt w:val="decimal"/>
      <w:lvlText w:val="%1)"/>
      <w:lvlJc w:val="left"/>
      <w:pPr>
        <w:ind w:left="643" w:hanging="360"/>
      </w:pPr>
      <w:rPr>
        <w:rFonts w:hint="default"/>
      </w:rPr>
    </w:lvl>
    <w:lvl w:ilvl="1" w:tplc="5830C2CA">
      <w:start w:val="1"/>
      <w:numFmt w:val="lowerLetter"/>
      <w:lvlText w:val="%2."/>
      <w:lvlJc w:val="left"/>
      <w:pPr>
        <w:ind w:left="1363" w:hanging="360"/>
      </w:pPr>
    </w:lvl>
    <w:lvl w:ilvl="2" w:tplc="3FA06B7C">
      <w:start w:val="1"/>
      <w:numFmt w:val="lowerRoman"/>
      <w:lvlText w:val="%3."/>
      <w:lvlJc w:val="right"/>
      <w:pPr>
        <w:ind w:left="2083" w:hanging="180"/>
      </w:pPr>
    </w:lvl>
    <w:lvl w:ilvl="3" w:tplc="E80A7C6C">
      <w:start w:val="1"/>
      <w:numFmt w:val="decimal"/>
      <w:lvlText w:val="%4."/>
      <w:lvlJc w:val="left"/>
      <w:pPr>
        <w:ind w:left="2803" w:hanging="360"/>
      </w:pPr>
    </w:lvl>
    <w:lvl w:ilvl="4" w:tplc="C21E6CD2">
      <w:start w:val="1"/>
      <w:numFmt w:val="lowerLetter"/>
      <w:lvlText w:val="%5."/>
      <w:lvlJc w:val="left"/>
      <w:pPr>
        <w:ind w:left="3523" w:hanging="360"/>
      </w:pPr>
    </w:lvl>
    <w:lvl w:ilvl="5" w:tplc="1E9A575A">
      <w:start w:val="1"/>
      <w:numFmt w:val="lowerRoman"/>
      <w:lvlText w:val="%6."/>
      <w:lvlJc w:val="right"/>
      <w:pPr>
        <w:ind w:left="4243" w:hanging="180"/>
      </w:pPr>
    </w:lvl>
    <w:lvl w:ilvl="6" w:tplc="92FC5FA0">
      <w:start w:val="1"/>
      <w:numFmt w:val="decimal"/>
      <w:lvlText w:val="%7."/>
      <w:lvlJc w:val="left"/>
      <w:pPr>
        <w:ind w:left="4963" w:hanging="360"/>
      </w:pPr>
    </w:lvl>
    <w:lvl w:ilvl="7" w:tplc="F6ACC070">
      <w:start w:val="1"/>
      <w:numFmt w:val="lowerLetter"/>
      <w:lvlText w:val="%8."/>
      <w:lvlJc w:val="left"/>
      <w:pPr>
        <w:ind w:left="5683" w:hanging="360"/>
      </w:pPr>
    </w:lvl>
    <w:lvl w:ilvl="8" w:tplc="22D489D2">
      <w:start w:val="1"/>
      <w:numFmt w:val="lowerRoman"/>
      <w:lvlText w:val="%9."/>
      <w:lvlJc w:val="right"/>
      <w:pPr>
        <w:ind w:left="6403" w:hanging="180"/>
      </w:pPr>
    </w:lvl>
  </w:abstractNum>
  <w:abstractNum w:abstractNumId="4" w15:restartNumberingAfterBreak="0">
    <w:nsid w:val="0CA66F24"/>
    <w:multiLevelType w:val="hybridMultilevel"/>
    <w:tmpl w:val="1138F718"/>
    <w:lvl w:ilvl="0" w:tplc="01DA69D0">
      <w:start w:val="1"/>
      <w:numFmt w:val="bullet"/>
      <w:lvlText w:val=""/>
      <w:lvlJc w:val="left"/>
      <w:pPr>
        <w:ind w:left="720" w:hanging="360"/>
      </w:pPr>
      <w:rPr>
        <w:rFonts w:ascii="Symbol" w:hAnsi="Symbol" w:hint="default"/>
      </w:rPr>
    </w:lvl>
    <w:lvl w:ilvl="1" w:tplc="B2329EAC">
      <w:start w:val="1"/>
      <w:numFmt w:val="bullet"/>
      <w:lvlText w:val="o"/>
      <w:lvlJc w:val="left"/>
      <w:pPr>
        <w:ind w:left="1440" w:hanging="360"/>
      </w:pPr>
      <w:rPr>
        <w:rFonts w:ascii="Courier New" w:hAnsi="Courier New" w:cs="Courier New" w:hint="default"/>
      </w:rPr>
    </w:lvl>
    <w:lvl w:ilvl="2" w:tplc="DC66F786">
      <w:start w:val="1"/>
      <w:numFmt w:val="bullet"/>
      <w:lvlText w:val=""/>
      <w:lvlJc w:val="left"/>
      <w:pPr>
        <w:ind w:left="2160" w:hanging="360"/>
      </w:pPr>
      <w:rPr>
        <w:rFonts w:ascii="Wingdings" w:hAnsi="Wingdings" w:hint="default"/>
      </w:rPr>
    </w:lvl>
    <w:lvl w:ilvl="3" w:tplc="816205D0">
      <w:start w:val="1"/>
      <w:numFmt w:val="bullet"/>
      <w:lvlText w:val=""/>
      <w:lvlJc w:val="left"/>
      <w:pPr>
        <w:ind w:left="2880" w:hanging="360"/>
      </w:pPr>
      <w:rPr>
        <w:rFonts w:ascii="Symbol" w:hAnsi="Symbol" w:hint="default"/>
      </w:rPr>
    </w:lvl>
    <w:lvl w:ilvl="4" w:tplc="631CBD1C">
      <w:start w:val="1"/>
      <w:numFmt w:val="bullet"/>
      <w:lvlText w:val="o"/>
      <w:lvlJc w:val="left"/>
      <w:pPr>
        <w:ind w:left="3600" w:hanging="360"/>
      </w:pPr>
      <w:rPr>
        <w:rFonts w:ascii="Courier New" w:hAnsi="Courier New" w:cs="Courier New" w:hint="default"/>
      </w:rPr>
    </w:lvl>
    <w:lvl w:ilvl="5" w:tplc="6FA0EEA8">
      <w:start w:val="1"/>
      <w:numFmt w:val="bullet"/>
      <w:lvlText w:val=""/>
      <w:lvlJc w:val="left"/>
      <w:pPr>
        <w:ind w:left="4320" w:hanging="360"/>
      </w:pPr>
      <w:rPr>
        <w:rFonts w:ascii="Wingdings" w:hAnsi="Wingdings" w:hint="default"/>
      </w:rPr>
    </w:lvl>
    <w:lvl w:ilvl="6" w:tplc="40C07506">
      <w:start w:val="1"/>
      <w:numFmt w:val="bullet"/>
      <w:lvlText w:val=""/>
      <w:lvlJc w:val="left"/>
      <w:pPr>
        <w:ind w:left="5040" w:hanging="360"/>
      </w:pPr>
      <w:rPr>
        <w:rFonts w:ascii="Symbol" w:hAnsi="Symbol" w:hint="default"/>
      </w:rPr>
    </w:lvl>
    <w:lvl w:ilvl="7" w:tplc="F96A23B4">
      <w:start w:val="1"/>
      <w:numFmt w:val="bullet"/>
      <w:lvlText w:val="o"/>
      <w:lvlJc w:val="left"/>
      <w:pPr>
        <w:ind w:left="5760" w:hanging="360"/>
      </w:pPr>
      <w:rPr>
        <w:rFonts w:ascii="Courier New" w:hAnsi="Courier New" w:cs="Courier New" w:hint="default"/>
      </w:rPr>
    </w:lvl>
    <w:lvl w:ilvl="8" w:tplc="08E83066">
      <w:start w:val="1"/>
      <w:numFmt w:val="bullet"/>
      <w:lvlText w:val=""/>
      <w:lvlJc w:val="left"/>
      <w:pPr>
        <w:ind w:left="6480" w:hanging="360"/>
      </w:pPr>
      <w:rPr>
        <w:rFonts w:ascii="Wingdings" w:hAnsi="Wingdings" w:hint="default"/>
      </w:rPr>
    </w:lvl>
  </w:abstractNum>
  <w:abstractNum w:abstractNumId="5" w15:restartNumberingAfterBreak="0">
    <w:nsid w:val="0FA5530C"/>
    <w:multiLevelType w:val="hybridMultilevel"/>
    <w:tmpl w:val="78B4EC3E"/>
    <w:lvl w:ilvl="0" w:tplc="AE2C622E">
      <w:start w:val="1"/>
      <w:numFmt w:val="bullet"/>
      <w:lvlText w:val=""/>
      <w:lvlJc w:val="left"/>
      <w:pPr>
        <w:ind w:left="720" w:hanging="360"/>
      </w:pPr>
      <w:rPr>
        <w:rFonts w:ascii="Wingdings" w:hAnsi="Wingdings" w:hint="default"/>
      </w:rPr>
    </w:lvl>
    <w:lvl w:ilvl="1" w:tplc="EEBE9236">
      <w:start w:val="1"/>
      <w:numFmt w:val="bullet"/>
      <w:lvlText w:val="o"/>
      <w:lvlJc w:val="left"/>
      <w:pPr>
        <w:ind w:left="1440" w:hanging="360"/>
      </w:pPr>
      <w:rPr>
        <w:rFonts w:ascii="Courier New" w:hAnsi="Courier New" w:cs="Courier New" w:hint="default"/>
      </w:rPr>
    </w:lvl>
    <w:lvl w:ilvl="2" w:tplc="CCFA47B6">
      <w:start w:val="1"/>
      <w:numFmt w:val="bullet"/>
      <w:lvlText w:val=""/>
      <w:lvlJc w:val="left"/>
      <w:pPr>
        <w:ind w:left="2160" w:hanging="360"/>
      </w:pPr>
      <w:rPr>
        <w:rFonts w:ascii="Wingdings" w:hAnsi="Wingdings" w:hint="default"/>
      </w:rPr>
    </w:lvl>
    <w:lvl w:ilvl="3" w:tplc="712C43E2">
      <w:start w:val="1"/>
      <w:numFmt w:val="bullet"/>
      <w:lvlText w:val=""/>
      <w:lvlJc w:val="left"/>
      <w:pPr>
        <w:ind w:left="2880" w:hanging="360"/>
      </w:pPr>
      <w:rPr>
        <w:rFonts w:ascii="Symbol" w:hAnsi="Symbol" w:hint="default"/>
      </w:rPr>
    </w:lvl>
    <w:lvl w:ilvl="4" w:tplc="9DDEFE40">
      <w:start w:val="1"/>
      <w:numFmt w:val="bullet"/>
      <w:lvlText w:val="o"/>
      <w:lvlJc w:val="left"/>
      <w:pPr>
        <w:ind w:left="2628" w:hanging="360"/>
      </w:pPr>
      <w:rPr>
        <w:rFonts w:ascii="Courier New" w:hAnsi="Courier New" w:cs="Courier New" w:hint="default"/>
      </w:rPr>
    </w:lvl>
    <w:lvl w:ilvl="5" w:tplc="888838AE">
      <w:start w:val="1"/>
      <w:numFmt w:val="bullet"/>
      <w:lvlText w:val=""/>
      <w:lvlJc w:val="left"/>
      <w:pPr>
        <w:ind w:left="4320" w:hanging="360"/>
      </w:pPr>
      <w:rPr>
        <w:rFonts w:ascii="Wingdings" w:hAnsi="Wingdings" w:hint="default"/>
      </w:rPr>
    </w:lvl>
    <w:lvl w:ilvl="6" w:tplc="D11E24B2">
      <w:start w:val="1"/>
      <w:numFmt w:val="bullet"/>
      <w:lvlText w:val=""/>
      <w:lvlJc w:val="left"/>
      <w:pPr>
        <w:ind w:left="5040" w:hanging="360"/>
      </w:pPr>
      <w:rPr>
        <w:rFonts w:ascii="Symbol" w:hAnsi="Symbol" w:hint="default"/>
      </w:rPr>
    </w:lvl>
    <w:lvl w:ilvl="7" w:tplc="3E4C4C0E">
      <w:start w:val="1"/>
      <w:numFmt w:val="bullet"/>
      <w:lvlText w:val="o"/>
      <w:lvlJc w:val="left"/>
      <w:pPr>
        <w:ind w:left="5760" w:hanging="360"/>
      </w:pPr>
      <w:rPr>
        <w:rFonts w:ascii="Courier New" w:hAnsi="Courier New" w:cs="Courier New" w:hint="default"/>
      </w:rPr>
    </w:lvl>
    <w:lvl w:ilvl="8" w:tplc="26CE315C">
      <w:start w:val="1"/>
      <w:numFmt w:val="bullet"/>
      <w:lvlText w:val=""/>
      <w:lvlJc w:val="left"/>
      <w:pPr>
        <w:ind w:left="6480" w:hanging="360"/>
      </w:pPr>
      <w:rPr>
        <w:rFonts w:ascii="Wingdings" w:hAnsi="Wingdings" w:hint="default"/>
      </w:rPr>
    </w:lvl>
  </w:abstractNum>
  <w:abstractNum w:abstractNumId="6" w15:restartNumberingAfterBreak="0">
    <w:nsid w:val="130714CC"/>
    <w:multiLevelType w:val="hybridMultilevel"/>
    <w:tmpl w:val="FB605192"/>
    <w:lvl w:ilvl="0" w:tplc="D0E68CCA">
      <w:start w:val="1"/>
      <w:numFmt w:val="bullet"/>
      <w:lvlText w:val=""/>
      <w:lvlJc w:val="left"/>
      <w:pPr>
        <w:ind w:left="2486" w:hanging="360"/>
      </w:pPr>
      <w:rPr>
        <w:rFonts w:ascii="Symbol" w:hAnsi="Symbol" w:hint="default"/>
      </w:rPr>
    </w:lvl>
    <w:lvl w:ilvl="1" w:tplc="C514462A">
      <w:start w:val="1"/>
      <w:numFmt w:val="bullet"/>
      <w:lvlText w:val="o"/>
      <w:lvlJc w:val="left"/>
      <w:pPr>
        <w:ind w:left="3489" w:hanging="360"/>
      </w:pPr>
      <w:rPr>
        <w:rFonts w:ascii="Courier New" w:hAnsi="Courier New" w:cs="Courier New" w:hint="default"/>
      </w:rPr>
    </w:lvl>
    <w:lvl w:ilvl="2" w:tplc="2708B300">
      <w:start w:val="1"/>
      <w:numFmt w:val="bullet"/>
      <w:lvlText w:val=""/>
      <w:lvlJc w:val="left"/>
      <w:pPr>
        <w:ind w:left="4209" w:hanging="360"/>
      </w:pPr>
      <w:rPr>
        <w:rFonts w:ascii="Wingdings" w:hAnsi="Wingdings" w:hint="default"/>
      </w:rPr>
    </w:lvl>
    <w:lvl w:ilvl="3" w:tplc="AE188520">
      <w:start w:val="1"/>
      <w:numFmt w:val="bullet"/>
      <w:lvlText w:val=""/>
      <w:lvlJc w:val="left"/>
      <w:pPr>
        <w:ind w:left="4929" w:hanging="360"/>
      </w:pPr>
      <w:rPr>
        <w:rFonts w:ascii="Symbol" w:hAnsi="Symbol" w:hint="default"/>
      </w:rPr>
    </w:lvl>
    <w:lvl w:ilvl="4" w:tplc="BE9AC630">
      <w:start w:val="1"/>
      <w:numFmt w:val="bullet"/>
      <w:lvlText w:val="o"/>
      <w:lvlJc w:val="left"/>
      <w:pPr>
        <w:ind w:left="5649" w:hanging="360"/>
      </w:pPr>
      <w:rPr>
        <w:rFonts w:ascii="Courier New" w:hAnsi="Courier New" w:cs="Courier New" w:hint="default"/>
      </w:rPr>
    </w:lvl>
    <w:lvl w:ilvl="5" w:tplc="9B7E99BC">
      <w:start w:val="1"/>
      <w:numFmt w:val="bullet"/>
      <w:lvlText w:val=""/>
      <w:lvlJc w:val="left"/>
      <w:pPr>
        <w:ind w:left="6369" w:hanging="360"/>
      </w:pPr>
      <w:rPr>
        <w:rFonts w:ascii="Wingdings" w:hAnsi="Wingdings" w:hint="default"/>
      </w:rPr>
    </w:lvl>
    <w:lvl w:ilvl="6" w:tplc="50207290">
      <w:start w:val="1"/>
      <w:numFmt w:val="bullet"/>
      <w:lvlText w:val=""/>
      <w:lvlJc w:val="left"/>
      <w:pPr>
        <w:ind w:left="7089" w:hanging="360"/>
      </w:pPr>
      <w:rPr>
        <w:rFonts w:ascii="Symbol" w:hAnsi="Symbol" w:hint="default"/>
      </w:rPr>
    </w:lvl>
    <w:lvl w:ilvl="7" w:tplc="9892B0C8">
      <w:start w:val="1"/>
      <w:numFmt w:val="bullet"/>
      <w:lvlText w:val="o"/>
      <w:lvlJc w:val="left"/>
      <w:pPr>
        <w:ind w:left="7809" w:hanging="360"/>
      </w:pPr>
      <w:rPr>
        <w:rFonts w:ascii="Courier New" w:hAnsi="Courier New" w:cs="Courier New" w:hint="default"/>
      </w:rPr>
    </w:lvl>
    <w:lvl w:ilvl="8" w:tplc="644AE8A6">
      <w:start w:val="1"/>
      <w:numFmt w:val="bullet"/>
      <w:lvlText w:val=""/>
      <w:lvlJc w:val="left"/>
      <w:pPr>
        <w:ind w:left="8529" w:hanging="360"/>
      </w:pPr>
      <w:rPr>
        <w:rFonts w:ascii="Wingdings" w:hAnsi="Wingdings" w:hint="default"/>
      </w:rPr>
    </w:lvl>
  </w:abstractNum>
  <w:abstractNum w:abstractNumId="7" w15:restartNumberingAfterBreak="0">
    <w:nsid w:val="14EA1C35"/>
    <w:multiLevelType w:val="hybridMultilevel"/>
    <w:tmpl w:val="89FE4270"/>
    <w:lvl w:ilvl="0" w:tplc="2800D9C6">
      <w:start w:val="1"/>
      <w:numFmt w:val="bullet"/>
      <w:lvlText w:val="-"/>
      <w:lvlJc w:val="left"/>
      <w:pPr>
        <w:ind w:left="1068" w:hanging="360"/>
      </w:pPr>
      <w:rPr>
        <w:rFonts w:ascii="Segoe UI" w:eastAsia="Calibri" w:hAnsi="Segoe UI" w:cs="Segoe UI" w:hint="default"/>
      </w:rPr>
    </w:lvl>
    <w:lvl w:ilvl="1" w:tplc="2DFC92D2">
      <w:start w:val="1"/>
      <w:numFmt w:val="bullet"/>
      <w:lvlText w:val="o"/>
      <w:lvlJc w:val="left"/>
      <w:pPr>
        <w:ind w:left="1788" w:hanging="360"/>
      </w:pPr>
      <w:rPr>
        <w:rFonts w:ascii="Courier New" w:hAnsi="Courier New" w:cs="Courier New" w:hint="default"/>
      </w:rPr>
    </w:lvl>
    <w:lvl w:ilvl="2" w:tplc="EB64E8E2">
      <w:start w:val="1"/>
      <w:numFmt w:val="bullet"/>
      <w:lvlText w:val=""/>
      <w:lvlJc w:val="left"/>
      <w:pPr>
        <w:ind w:left="2508" w:hanging="360"/>
      </w:pPr>
      <w:rPr>
        <w:rFonts w:ascii="Wingdings" w:hAnsi="Wingdings" w:hint="default"/>
      </w:rPr>
    </w:lvl>
    <w:lvl w:ilvl="3" w:tplc="A6DA73BE">
      <w:start w:val="1"/>
      <w:numFmt w:val="bullet"/>
      <w:lvlText w:val=""/>
      <w:lvlJc w:val="left"/>
      <w:pPr>
        <w:ind w:left="3228" w:hanging="360"/>
      </w:pPr>
      <w:rPr>
        <w:rFonts w:ascii="Symbol" w:hAnsi="Symbol" w:hint="default"/>
      </w:rPr>
    </w:lvl>
    <w:lvl w:ilvl="4" w:tplc="E4728DB0">
      <w:start w:val="1"/>
      <w:numFmt w:val="bullet"/>
      <w:lvlText w:val="o"/>
      <w:lvlJc w:val="left"/>
      <w:pPr>
        <w:ind w:left="3948" w:hanging="360"/>
      </w:pPr>
      <w:rPr>
        <w:rFonts w:ascii="Courier New" w:hAnsi="Courier New" w:cs="Courier New" w:hint="default"/>
      </w:rPr>
    </w:lvl>
    <w:lvl w:ilvl="5" w:tplc="0702506C">
      <w:start w:val="1"/>
      <w:numFmt w:val="bullet"/>
      <w:lvlText w:val=""/>
      <w:lvlJc w:val="left"/>
      <w:pPr>
        <w:ind w:left="4668" w:hanging="360"/>
      </w:pPr>
      <w:rPr>
        <w:rFonts w:ascii="Wingdings" w:hAnsi="Wingdings" w:hint="default"/>
      </w:rPr>
    </w:lvl>
    <w:lvl w:ilvl="6" w:tplc="C884F16E">
      <w:start w:val="1"/>
      <w:numFmt w:val="bullet"/>
      <w:lvlText w:val=""/>
      <w:lvlJc w:val="left"/>
      <w:pPr>
        <w:ind w:left="5388" w:hanging="360"/>
      </w:pPr>
      <w:rPr>
        <w:rFonts w:ascii="Symbol" w:hAnsi="Symbol" w:hint="default"/>
      </w:rPr>
    </w:lvl>
    <w:lvl w:ilvl="7" w:tplc="8B6640BA">
      <w:start w:val="1"/>
      <w:numFmt w:val="bullet"/>
      <w:lvlText w:val="o"/>
      <w:lvlJc w:val="left"/>
      <w:pPr>
        <w:ind w:left="6108" w:hanging="360"/>
      </w:pPr>
      <w:rPr>
        <w:rFonts w:ascii="Courier New" w:hAnsi="Courier New" w:cs="Courier New" w:hint="default"/>
      </w:rPr>
    </w:lvl>
    <w:lvl w:ilvl="8" w:tplc="9BE4EF60">
      <w:start w:val="1"/>
      <w:numFmt w:val="bullet"/>
      <w:lvlText w:val=""/>
      <w:lvlJc w:val="left"/>
      <w:pPr>
        <w:ind w:left="6828" w:hanging="360"/>
      </w:pPr>
      <w:rPr>
        <w:rFonts w:ascii="Wingdings" w:hAnsi="Wingdings" w:hint="default"/>
      </w:rPr>
    </w:lvl>
  </w:abstractNum>
  <w:abstractNum w:abstractNumId="8" w15:restartNumberingAfterBreak="0">
    <w:nsid w:val="18C3298E"/>
    <w:multiLevelType w:val="hybridMultilevel"/>
    <w:tmpl w:val="EB5491EA"/>
    <w:lvl w:ilvl="0" w:tplc="69C62FF6">
      <w:start w:val="1"/>
      <w:numFmt w:val="decimal"/>
      <w:lvlText w:val="%1."/>
      <w:lvlJc w:val="left"/>
      <w:pPr>
        <w:ind w:left="785" w:hanging="360"/>
      </w:pPr>
    </w:lvl>
    <w:lvl w:ilvl="1" w:tplc="5E36ACD2">
      <w:start w:val="1"/>
      <w:numFmt w:val="lowerLetter"/>
      <w:lvlText w:val="%2."/>
      <w:lvlJc w:val="left"/>
      <w:pPr>
        <w:ind w:left="1440" w:hanging="360"/>
      </w:pPr>
    </w:lvl>
    <w:lvl w:ilvl="2" w:tplc="9216BA88">
      <w:start w:val="1"/>
      <w:numFmt w:val="lowerRoman"/>
      <w:lvlText w:val="%3."/>
      <w:lvlJc w:val="right"/>
      <w:pPr>
        <w:ind w:left="2160" w:hanging="180"/>
      </w:pPr>
    </w:lvl>
    <w:lvl w:ilvl="3" w:tplc="84367224">
      <w:start w:val="1"/>
      <w:numFmt w:val="decimal"/>
      <w:lvlText w:val="%4."/>
      <w:lvlJc w:val="left"/>
      <w:pPr>
        <w:ind w:left="2880" w:hanging="360"/>
      </w:pPr>
    </w:lvl>
    <w:lvl w:ilvl="4" w:tplc="629C7720">
      <w:start w:val="1"/>
      <w:numFmt w:val="lowerLetter"/>
      <w:lvlText w:val="%5."/>
      <w:lvlJc w:val="left"/>
      <w:pPr>
        <w:ind w:left="3600" w:hanging="360"/>
      </w:pPr>
    </w:lvl>
    <w:lvl w:ilvl="5" w:tplc="9148F9CE">
      <w:start w:val="1"/>
      <w:numFmt w:val="lowerRoman"/>
      <w:lvlText w:val="%6."/>
      <w:lvlJc w:val="right"/>
      <w:pPr>
        <w:ind w:left="4320" w:hanging="180"/>
      </w:pPr>
    </w:lvl>
    <w:lvl w:ilvl="6" w:tplc="F8AC836A">
      <w:start w:val="1"/>
      <w:numFmt w:val="decimal"/>
      <w:lvlText w:val="%7."/>
      <w:lvlJc w:val="left"/>
      <w:pPr>
        <w:ind w:left="5040" w:hanging="360"/>
      </w:pPr>
    </w:lvl>
    <w:lvl w:ilvl="7" w:tplc="DE9496C8">
      <w:start w:val="1"/>
      <w:numFmt w:val="lowerLetter"/>
      <w:lvlText w:val="%8."/>
      <w:lvlJc w:val="left"/>
      <w:pPr>
        <w:ind w:left="5760" w:hanging="360"/>
      </w:pPr>
    </w:lvl>
    <w:lvl w:ilvl="8" w:tplc="20861948">
      <w:start w:val="1"/>
      <w:numFmt w:val="lowerRoman"/>
      <w:lvlText w:val="%9."/>
      <w:lvlJc w:val="right"/>
      <w:pPr>
        <w:ind w:left="6480" w:hanging="180"/>
      </w:pPr>
    </w:lvl>
  </w:abstractNum>
  <w:abstractNum w:abstractNumId="9" w15:restartNumberingAfterBreak="0">
    <w:nsid w:val="19CE3B69"/>
    <w:multiLevelType w:val="hybridMultilevel"/>
    <w:tmpl w:val="C0BA2F1C"/>
    <w:lvl w:ilvl="0" w:tplc="C0F29812">
      <w:start w:val="1"/>
      <w:numFmt w:val="decimal"/>
      <w:lvlText w:val="%1."/>
      <w:lvlJc w:val="left"/>
      <w:pPr>
        <w:ind w:left="1440" w:hanging="360"/>
      </w:pPr>
    </w:lvl>
    <w:lvl w:ilvl="1" w:tplc="99246B36">
      <w:start w:val="1"/>
      <w:numFmt w:val="lowerLetter"/>
      <w:lvlText w:val="%2."/>
      <w:lvlJc w:val="left"/>
      <w:pPr>
        <w:ind w:left="2160" w:hanging="360"/>
      </w:pPr>
    </w:lvl>
    <w:lvl w:ilvl="2" w:tplc="68CCB7C6">
      <w:start w:val="1"/>
      <w:numFmt w:val="lowerRoman"/>
      <w:lvlText w:val="%3."/>
      <w:lvlJc w:val="right"/>
      <w:pPr>
        <w:ind w:left="2880" w:hanging="180"/>
      </w:pPr>
    </w:lvl>
    <w:lvl w:ilvl="3" w:tplc="9BD84DC8">
      <w:start w:val="1"/>
      <w:numFmt w:val="decimal"/>
      <w:lvlText w:val="%4."/>
      <w:lvlJc w:val="left"/>
      <w:pPr>
        <w:ind w:left="3600" w:hanging="360"/>
      </w:pPr>
    </w:lvl>
    <w:lvl w:ilvl="4" w:tplc="7242EFE6">
      <w:start w:val="1"/>
      <w:numFmt w:val="lowerLetter"/>
      <w:lvlText w:val="%5."/>
      <w:lvlJc w:val="left"/>
      <w:pPr>
        <w:ind w:left="4320" w:hanging="360"/>
      </w:pPr>
    </w:lvl>
    <w:lvl w:ilvl="5" w:tplc="FB1625E2">
      <w:start w:val="1"/>
      <w:numFmt w:val="lowerRoman"/>
      <w:lvlText w:val="%6."/>
      <w:lvlJc w:val="right"/>
      <w:pPr>
        <w:ind w:left="5040" w:hanging="180"/>
      </w:pPr>
    </w:lvl>
    <w:lvl w:ilvl="6" w:tplc="91BA1CFE">
      <w:start w:val="1"/>
      <w:numFmt w:val="decimal"/>
      <w:lvlText w:val="%7."/>
      <w:lvlJc w:val="left"/>
      <w:pPr>
        <w:ind w:left="5760" w:hanging="360"/>
      </w:pPr>
    </w:lvl>
    <w:lvl w:ilvl="7" w:tplc="C3BA5A10">
      <w:start w:val="1"/>
      <w:numFmt w:val="lowerLetter"/>
      <w:lvlText w:val="%8."/>
      <w:lvlJc w:val="left"/>
      <w:pPr>
        <w:ind w:left="6480" w:hanging="360"/>
      </w:pPr>
    </w:lvl>
    <w:lvl w:ilvl="8" w:tplc="69BE3222">
      <w:start w:val="1"/>
      <w:numFmt w:val="lowerRoman"/>
      <w:lvlText w:val="%9."/>
      <w:lvlJc w:val="right"/>
      <w:pPr>
        <w:ind w:left="7200" w:hanging="180"/>
      </w:pPr>
    </w:lvl>
  </w:abstractNum>
  <w:abstractNum w:abstractNumId="10" w15:restartNumberingAfterBreak="0">
    <w:nsid w:val="2164382C"/>
    <w:multiLevelType w:val="hybridMultilevel"/>
    <w:tmpl w:val="541049F8"/>
    <w:lvl w:ilvl="0" w:tplc="16983C0C">
      <w:start w:val="1"/>
      <w:numFmt w:val="decimal"/>
      <w:lvlText w:val="%1."/>
      <w:lvlJc w:val="left"/>
      <w:pPr>
        <w:ind w:left="720" w:hanging="360"/>
      </w:pPr>
      <w:rPr>
        <w:rFonts w:hint="default"/>
      </w:rPr>
    </w:lvl>
    <w:lvl w:ilvl="1" w:tplc="29A053D0">
      <w:start w:val="1"/>
      <w:numFmt w:val="lowerLetter"/>
      <w:lvlText w:val="%2."/>
      <w:lvlJc w:val="left"/>
      <w:pPr>
        <w:ind w:left="1440" w:hanging="360"/>
      </w:pPr>
    </w:lvl>
    <w:lvl w:ilvl="2" w:tplc="C73A8902">
      <w:start w:val="1"/>
      <w:numFmt w:val="lowerRoman"/>
      <w:lvlText w:val="%3."/>
      <w:lvlJc w:val="right"/>
      <w:pPr>
        <w:ind w:left="2160" w:hanging="180"/>
      </w:pPr>
    </w:lvl>
    <w:lvl w:ilvl="3" w:tplc="8C040CAC">
      <w:start w:val="1"/>
      <w:numFmt w:val="decimal"/>
      <w:lvlText w:val="%4."/>
      <w:lvlJc w:val="left"/>
      <w:pPr>
        <w:ind w:left="2880" w:hanging="360"/>
      </w:pPr>
    </w:lvl>
    <w:lvl w:ilvl="4" w:tplc="8D987F04">
      <w:start w:val="1"/>
      <w:numFmt w:val="lowerLetter"/>
      <w:lvlText w:val="%5."/>
      <w:lvlJc w:val="left"/>
      <w:pPr>
        <w:ind w:left="3600" w:hanging="360"/>
      </w:pPr>
    </w:lvl>
    <w:lvl w:ilvl="5" w:tplc="20884FD6">
      <w:start w:val="1"/>
      <w:numFmt w:val="lowerRoman"/>
      <w:lvlText w:val="%6."/>
      <w:lvlJc w:val="right"/>
      <w:pPr>
        <w:ind w:left="4320" w:hanging="180"/>
      </w:pPr>
    </w:lvl>
    <w:lvl w:ilvl="6" w:tplc="3AC271A4">
      <w:start w:val="1"/>
      <w:numFmt w:val="decimal"/>
      <w:lvlText w:val="%7."/>
      <w:lvlJc w:val="left"/>
      <w:pPr>
        <w:ind w:left="5040" w:hanging="360"/>
      </w:pPr>
    </w:lvl>
    <w:lvl w:ilvl="7" w:tplc="0E66D612">
      <w:start w:val="1"/>
      <w:numFmt w:val="lowerLetter"/>
      <w:lvlText w:val="%8."/>
      <w:lvlJc w:val="left"/>
      <w:pPr>
        <w:ind w:left="5760" w:hanging="360"/>
      </w:pPr>
    </w:lvl>
    <w:lvl w:ilvl="8" w:tplc="FB52380A">
      <w:start w:val="1"/>
      <w:numFmt w:val="lowerRoman"/>
      <w:lvlText w:val="%9."/>
      <w:lvlJc w:val="right"/>
      <w:pPr>
        <w:ind w:left="6480" w:hanging="180"/>
      </w:pPr>
    </w:lvl>
  </w:abstractNum>
  <w:abstractNum w:abstractNumId="11" w15:restartNumberingAfterBreak="0">
    <w:nsid w:val="23901074"/>
    <w:multiLevelType w:val="hybridMultilevel"/>
    <w:tmpl w:val="B59213BA"/>
    <w:lvl w:ilvl="0" w:tplc="145A467E">
      <w:start w:val="1"/>
      <w:numFmt w:val="bullet"/>
      <w:lvlText w:val=""/>
      <w:lvlJc w:val="left"/>
      <w:pPr>
        <w:ind w:left="720" w:hanging="360"/>
      </w:pPr>
      <w:rPr>
        <w:rFonts w:ascii="Symbol" w:hAnsi="Symbol" w:hint="default"/>
      </w:rPr>
    </w:lvl>
    <w:lvl w:ilvl="1" w:tplc="B23A0CD4">
      <w:start w:val="1"/>
      <w:numFmt w:val="bullet"/>
      <w:lvlText w:val="o"/>
      <w:lvlJc w:val="left"/>
      <w:pPr>
        <w:ind w:left="1440" w:hanging="360"/>
      </w:pPr>
      <w:rPr>
        <w:rFonts w:ascii="Courier New" w:hAnsi="Courier New" w:cs="Courier New" w:hint="default"/>
      </w:rPr>
    </w:lvl>
    <w:lvl w:ilvl="2" w:tplc="7268619E">
      <w:start w:val="1"/>
      <w:numFmt w:val="bullet"/>
      <w:lvlText w:val=""/>
      <w:lvlJc w:val="left"/>
      <w:pPr>
        <w:ind w:left="2160" w:hanging="360"/>
      </w:pPr>
      <w:rPr>
        <w:rFonts w:ascii="Wingdings" w:hAnsi="Wingdings" w:hint="default"/>
      </w:rPr>
    </w:lvl>
    <w:lvl w:ilvl="3" w:tplc="451E15F6">
      <w:start w:val="1"/>
      <w:numFmt w:val="bullet"/>
      <w:lvlText w:val=""/>
      <w:lvlJc w:val="left"/>
      <w:pPr>
        <w:ind w:left="2880" w:hanging="360"/>
      </w:pPr>
      <w:rPr>
        <w:rFonts w:ascii="Symbol" w:hAnsi="Symbol" w:hint="default"/>
      </w:rPr>
    </w:lvl>
    <w:lvl w:ilvl="4" w:tplc="E0801F86">
      <w:start w:val="1"/>
      <w:numFmt w:val="bullet"/>
      <w:lvlText w:val="o"/>
      <w:lvlJc w:val="left"/>
      <w:pPr>
        <w:ind w:left="3600" w:hanging="360"/>
      </w:pPr>
      <w:rPr>
        <w:rFonts w:ascii="Courier New" w:hAnsi="Courier New" w:cs="Courier New" w:hint="default"/>
      </w:rPr>
    </w:lvl>
    <w:lvl w:ilvl="5" w:tplc="E2C41DF8">
      <w:start w:val="1"/>
      <w:numFmt w:val="bullet"/>
      <w:lvlText w:val=""/>
      <w:lvlJc w:val="left"/>
      <w:pPr>
        <w:ind w:left="4320" w:hanging="360"/>
      </w:pPr>
      <w:rPr>
        <w:rFonts w:ascii="Wingdings" w:hAnsi="Wingdings" w:hint="default"/>
      </w:rPr>
    </w:lvl>
    <w:lvl w:ilvl="6" w:tplc="227403A2">
      <w:start w:val="1"/>
      <w:numFmt w:val="bullet"/>
      <w:lvlText w:val=""/>
      <w:lvlJc w:val="left"/>
      <w:pPr>
        <w:ind w:left="5040" w:hanging="360"/>
      </w:pPr>
      <w:rPr>
        <w:rFonts w:ascii="Symbol" w:hAnsi="Symbol" w:hint="default"/>
      </w:rPr>
    </w:lvl>
    <w:lvl w:ilvl="7" w:tplc="D924C5C6">
      <w:start w:val="1"/>
      <w:numFmt w:val="bullet"/>
      <w:lvlText w:val="o"/>
      <w:lvlJc w:val="left"/>
      <w:pPr>
        <w:ind w:left="5760" w:hanging="360"/>
      </w:pPr>
      <w:rPr>
        <w:rFonts w:ascii="Courier New" w:hAnsi="Courier New" w:cs="Courier New" w:hint="default"/>
      </w:rPr>
    </w:lvl>
    <w:lvl w:ilvl="8" w:tplc="E7DA14D2">
      <w:start w:val="1"/>
      <w:numFmt w:val="bullet"/>
      <w:lvlText w:val=""/>
      <w:lvlJc w:val="left"/>
      <w:pPr>
        <w:ind w:left="6480" w:hanging="360"/>
      </w:pPr>
      <w:rPr>
        <w:rFonts w:ascii="Wingdings" w:hAnsi="Wingdings" w:hint="default"/>
      </w:rPr>
    </w:lvl>
  </w:abstractNum>
  <w:abstractNum w:abstractNumId="12" w15:restartNumberingAfterBreak="0">
    <w:nsid w:val="2BDE28EB"/>
    <w:multiLevelType w:val="hybridMultilevel"/>
    <w:tmpl w:val="E1C6F8C2"/>
    <w:lvl w:ilvl="0" w:tplc="DECA9BA4">
      <w:start w:val="1"/>
      <w:numFmt w:val="bullet"/>
      <w:lvlText w:val=""/>
      <w:lvlJc w:val="left"/>
      <w:pPr>
        <w:ind w:left="720" w:hanging="360"/>
      </w:pPr>
      <w:rPr>
        <w:rFonts w:ascii="Symbol" w:hAnsi="Symbol" w:hint="default"/>
      </w:rPr>
    </w:lvl>
    <w:lvl w:ilvl="1" w:tplc="84E83C4E">
      <w:start w:val="1"/>
      <w:numFmt w:val="bullet"/>
      <w:lvlText w:val="o"/>
      <w:lvlJc w:val="left"/>
      <w:pPr>
        <w:ind w:left="1440" w:hanging="360"/>
      </w:pPr>
      <w:rPr>
        <w:rFonts w:ascii="Courier New" w:hAnsi="Courier New" w:cs="Courier New" w:hint="default"/>
      </w:rPr>
    </w:lvl>
    <w:lvl w:ilvl="2" w:tplc="E40E734E">
      <w:start w:val="1"/>
      <w:numFmt w:val="bullet"/>
      <w:lvlText w:val=""/>
      <w:lvlJc w:val="left"/>
      <w:pPr>
        <w:ind w:left="2160" w:hanging="360"/>
      </w:pPr>
      <w:rPr>
        <w:rFonts w:ascii="Wingdings" w:hAnsi="Wingdings" w:hint="default"/>
      </w:rPr>
    </w:lvl>
    <w:lvl w:ilvl="3" w:tplc="E8105DAA">
      <w:start w:val="1"/>
      <w:numFmt w:val="bullet"/>
      <w:lvlText w:val=""/>
      <w:lvlJc w:val="left"/>
      <w:pPr>
        <w:ind w:left="2880" w:hanging="360"/>
      </w:pPr>
      <w:rPr>
        <w:rFonts w:ascii="Symbol" w:hAnsi="Symbol" w:hint="default"/>
      </w:rPr>
    </w:lvl>
    <w:lvl w:ilvl="4" w:tplc="9F9CA316">
      <w:start w:val="1"/>
      <w:numFmt w:val="bullet"/>
      <w:lvlText w:val="o"/>
      <w:lvlJc w:val="left"/>
      <w:pPr>
        <w:ind w:left="3600" w:hanging="360"/>
      </w:pPr>
      <w:rPr>
        <w:rFonts w:ascii="Courier New" w:hAnsi="Courier New" w:cs="Courier New" w:hint="default"/>
      </w:rPr>
    </w:lvl>
    <w:lvl w:ilvl="5" w:tplc="07DE3D6C">
      <w:start w:val="1"/>
      <w:numFmt w:val="bullet"/>
      <w:lvlText w:val=""/>
      <w:lvlJc w:val="left"/>
      <w:pPr>
        <w:ind w:left="4320" w:hanging="360"/>
      </w:pPr>
      <w:rPr>
        <w:rFonts w:ascii="Wingdings" w:hAnsi="Wingdings" w:hint="default"/>
      </w:rPr>
    </w:lvl>
    <w:lvl w:ilvl="6" w:tplc="D35AA5F2">
      <w:start w:val="1"/>
      <w:numFmt w:val="bullet"/>
      <w:lvlText w:val=""/>
      <w:lvlJc w:val="left"/>
      <w:pPr>
        <w:ind w:left="5040" w:hanging="360"/>
      </w:pPr>
      <w:rPr>
        <w:rFonts w:ascii="Symbol" w:hAnsi="Symbol" w:hint="default"/>
      </w:rPr>
    </w:lvl>
    <w:lvl w:ilvl="7" w:tplc="B472ED9E">
      <w:start w:val="1"/>
      <w:numFmt w:val="bullet"/>
      <w:lvlText w:val="o"/>
      <w:lvlJc w:val="left"/>
      <w:pPr>
        <w:ind w:left="5760" w:hanging="360"/>
      </w:pPr>
      <w:rPr>
        <w:rFonts w:ascii="Courier New" w:hAnsi="Courier New" w:cs="Courier New" w:hint="default"/>
      </w:rPr>
    </w:lvl>
    <w:lvl w:ilvl="8" w:tplc="8954FBB6">
      <w:start w:val="1"/>
      <w:numFmt w:val="bullet"/>
      <w:lvlText w:val=""/>
      <w:lvlJc w:val="left"/>
      <w:pPr>
        <w:ind w:left="6480" w:hanging="360"/>
      </w:pPr>
      <w:rPr>
        <w:rFonts w:ascii="Wingdings" w:hAnsi="Wingdings" w:hint="default"/>
      </w:rPr>
    </w:lvl>
  </w:abstractNum>
  <w:abstractNum w:abstractNumId="13" w15:restartNumberingAfterBreak="0">
    <w:nsid w:val="30CF2C2B"/>
    <w:multiLevelType w:val="hybridMultilevel"/>
    <w:tmpl w:val="56F44698"/>
    <w:lvl w:ilvl="0" w:tplc="9C46C6DE">
      <w:start w:val="1"/>
      <w:numFmt w:val="decimal"/>
      <w:lvlText w:val="%1."/>
      <w:lvlJc w:val="left"/>
      <w:pPr>
        <w:ind w:left="720" w:hanging="360"/>
      </w:pPr>
      <w:rPr>
        <w:rFonts w:hint="default"/>
        <w:b w:val="0"/>
      </w:rPr>
    </w:lvl>
    <w:lvl w:ilvl="1" w:tplc="BB565634">
      <w:start w:val="1"/>
      <w:numFmt w:val="lowerLetter"/>
      <w:lvlText w:val="%2."/>
      <w:lvlJc w:val="left"/>
      <w:pPr>
        <w:ind w:left="1440" w:hanging="360"/>
      </w:pPr>
    </w:lvl>
    <w:lvl w:ilvl="2" w:tplc="8AEC201E">
      <w:start w:val="1"/>
      <w:numFmt w:val="lowerRoman"/>
      <w:lvlText w:val="%3."/>
      <w:lvlJc w:val="right"/>
      <w:pPr>
        <w:ind w:left="2160" w:hanging="180"/>
      </w:pPr>
    </w:lvl>
    <w:lvl w:ilvl="3" w:tplc="86C0D44C">
      <w:start w:val="1"/>
      <w:numFmt w:val="decimal"/>
      <w:lvlText w:val="%4."/>
      <w:lvlJc w:val="left"/>
      <w:pPr>
        <w:ind w:left="2880" w:hanging="360"/>
      </w:pPr>
    </w:lvl>
    <w:lvl w:ilvl="4" w:tplc="1BE46500">
      <w:start w:val="1"/>
      <w:numFmt w:val="lowerLetter"/>
      <w:lvlText w:val="%5."/>
      <w:lvlJc w:val="left"/>
      <w:pPr>
        <w:ind w:left="3600" w:hanging="360"/>
      </w:pPr>
    </w:lvl>
    <w:lvl w:ilvl="5" w:tplc="2026B942">
      <w:start w:val="1"/>
      <w:numFmt w:val="lowerRoman"/>
      <w:lvlText w:val="%6."/>
      <w:lvlJc w:val="right"/>
      <w:pPr>
        <w:ind w:left="4320" w:hanging="180"/>
      </w:pPr>
    </w:lvl>
    <w:lvl w:ilvl="6" w:tplc="94E0BFAA">
      <w:start w:val="1"/>
      <w:numFmt w:val="decimal"/>
      <w:lvlText w:val="%7."/>
      <w:lvlJc w:val="left"/>
      <w:pPr>
        <w:ind w:left="5040" w:hanging="360"/>
      </w:pPr>
    </w:lvl>
    <w:lvl w:ilvl="7" w:tplc="4E0EFC0E">
      <w:start w:val="1"/>
      <w:numFmt w:val="lowerLetter"/>
      <w:lvlText w:val="%8."/>
      <w:lvlJc w:val="left"/>
      <w:pPr>
        <w:ind w:left="5760" w:hanging="360"/>
      </w:pPr>
    </w:lvl>
    <w:lvl w:ilvl="8" w:tplc="6E426D18">
      <w:start w:val="1"/>
      <w:numFmt w:val="lowerRoman"/>
      <w:lvlText w:val="%9."/>
      <w:lvlJc w:val="right"/>
      <w:pPr>
        <w:ind w:left="6480" w:hanging="180"/>
      </w:pPr>
    </w:lvl>
  </w:abstractNum>
  <w:abstractNum w:abstractNumId="14" w15:restartNumberingAfterBreak="0">
    <w:nsid w:val="42451510"/>
    <w:multiLevelType w:val="hybridMultilevel"/>
    <w:tmpl w:val="59F22D62"/>
    <w:lvl w:ilvl="0" w:tplc="5C30F262">
      <w:start w:val="1"/>
      <w:numFmt w:val="decimal"/>
      <w:lvlText w:val="%1)"/>
      <w:lvlJc w:val="left"/>
      <w:pPr>
        <w:ind w:left="720" w:hanging="360"/>
      </w:pPr>
      <w:rPr>
        <w:rFonts w:hint="default"/>
      </w:rPr>
    </w:lvl>
    <w:lvl w:ilvl="1" w:tplc="3A286C1E">
      <w:start w:val="1"/>
      <w:numFmt w:val="lowerLetter"/>
      <w:lvlText w:val="%2."/>
      <w:lvlJc w:val="left"/>
      <w:pPr>
        <w:ind w:left="1440" w:hanging="360"/>
      </w:pPr>
    </w:lvl>
    <w:lvl w:ilvl="2" w:tplc="160E6FFE">
      <w:start w:val="1"/>
      <w:numFmt w:val="lowerRoman"/>
      <w:lvlText w:val="%3."/>
      <w:lvlJc w:val="right"/>
      <w:pPr>
        <w:ind w:left="2160" w:hanging="180"/>
      </w:pPr>
    </w:lvl>
    <w:lvl w:ilvl="3" w:tplc="EA9E438E">
      <w:start w:val="1"/>
      <w:numFmt w:val="decimal"/>
      <w:lvlText w:val="%4."/>
      <w:lvlJc w:val="left"/>
      <w:pPr>
        <w:ind w:left="2880" w:hanging="360"/>
      </w:pPr>
    </w:lvl>
    <w:lvl w:ilvl="4" w:tplc="3454E69E">
      <w:start w:val="1"/>
      <w:numFmt w:val="lowerLetter"/>
      <w:lvlText w:val="%5."/>
      <w:lvlJc w:val="left"/>
      <w:pPr>
        <w:ind w:left="3600" w:hanging="360"/>
      </w:pPr>
    </w:lvl>
    <w:lvl w:ilvl="5" w:tplc="F8C64F94">
      <w:start w:val="1"/>
      <w:numFmt w:val="lowerRoman"/>
      <w:lvlText w:val="%6."/>
      <w:lvlJc w:val="right"/>
      <w:pPr>
        <w:ind w:left="4320" w:hanging="180"/>
      </w:pPr>
    </w:lvl>
    <w:lvl w:ilvl="6" w:tplc="5686C4CC">
      <w:start w:val="1"/>
      <w:numFmt w:val="decimal"/>
      <w:lvlText w:val="%7."/>
      <w:lvlJc w:val="left"/>
      <w:pPr>
        <w:ind w:left="5040" w:hanging="360"/>
      </w:pPr>
    </w:lvl>
    <w:lvl w:ilvl="7" w:tplc="772C5F72">
      <w:start w:val="1"/>
      <w:numFmt w:val="lowerLetter"/>
      <w:lvlText w:val="%8."/>
      <w:lvlJc w:val="left"/>
      <w:pPr>
        <w:ind w:left="5760" w:hanging="360"/>
      </w:pPr>
    </w:lvl>
    <w:lvl w:ilvl="8" w:tplc="0682F856">
      <w:start w:val="1"/>
      <w:numFmt w:val="lowerRoman"/>
      <w:lvlText w:val="%9."/>
      <w:lvlJc w:val="right"/>
      <w:pPr>
        <w:ind w:left="6480" w:hanging="180"/>
      </w:pPr>
    </w:lvl>
  </w:abstractNum>
  <w:abstractNum w:abstractNumId="15" w15:restartNumberingAfterBreak="0">
    <w:nsid w:val="428D50D7"/>
    <w:multiLevelType w:val="hybridMultilevel"/>
    <w:tmpl w:val="1B98EEDA"/>
    <w:lvl w:ilvl="0" w:tplc="DD3E4C10">
      <w:start w:val="1"/>
      <w:numFmt w:val="bullet"/>
      <w:lvlText w:val=""/>
      <w:lvlJc w:val="left"/>
      <w:pPr>
        <w:ind w:left="720" w:hanging="360"/>
      </w:pPr>
      <w:rPr>
        <w:rFonts w:ascii="Symbol" w:hAnsi="Symbol" w:hint="default"/>
      </w:rPr>
    </w:lvl>
    <w:lvl w:ilvl="1" w:tplc="8D684F76">
      <w:start w:val="1"/>
      <w:numFmt w:val="bullet"/>
      <w:lvlText w:val="o"/>
      <w:lvlJc w:val="left"/>
      <w:pPr>
        <w:ind w:left="1440" w:hanging="360"/>
      </w:pPr>
      <w:rPr>
        <w:rFonts w:ascii="Courier New" w:hAnsi="Courier New" w:cs="Courier New" w:hint="default"/>
      </w:rPr>
    </w:lvl>
    <w:lvl w:ilvl="2" w:tplc="B43AAB20">
      <w:start w:val="1"/>
      <w:numFmt w:val="bullet"/>
      <w:lvlText w:val=""/>
      <w:lvlJc w:val="left"/>
      <w:pPr>
        <w:ind w:left="2160" w:hanging="360"/>
      </w:pPr>
      <w:rPr>
        <w:rFonts w:ascii="Wingdings" w:hAnsi="Wingdings" w:hint="default"/>
      </w:rPr>
    </w:lvl>
    <w:lvl w:ilvl="3" w:tplc="82DCBCDA">
      <w:start w:val="1"/>
      <w:numFmt w:val="bullet"/>
      <w:lvlText w:val=""/>
      <w:lvlJc w:val="left"/>
      <w:pPr>
        <w:ind w:left="2880" w:hanging="360"/>
      </w:pPr>
      <w:rPr>
        <w:rFonts w:ascii="Symbol" w:hAnsi="Symbol" w:hint="default"/>
      </w:rPr>
    </w:lvl>
    <w:lvl w:ilvl="4" w:tplc="7846A720">
      <w:start w:val="1"/>
      <w:numFmt w:val="bullet"/>
      <w:lvlText w:val="o"/>
      <w:lvlJc w:val="left"/>
      <w:pPr>
        <w:ind w:left="3600" w:hanging="360"/>
      </w:pPr>
      <w:rPr>
        <w:rFonts w:ascii="Courier New" w:hAnsi="Courier New" w:cs="Courier New" w:hint="default"/>
      </w:rPr>
    </w:lvl>
    <w:lvl w:ilvl="5" w:tplc="1A127DDA">
      <w:start w:val="1"/>
      <w:numFmt w:val="bullet"/>
      <w:lvlText w:val=""/>
      <w:lvlJc w:val="left"/>
      <w:pPr>
        <w:ind w:left="4320" w:hanging="360"/>
      </w:pPr>
      <w:rPr>
        <w:rFonts w:ascii="Wingdings" w:hAnsi="Wingdings" w:hint="default"/>
      </w:rPr>
    </w:lvl>
    <w:lvl w:ilvl="6" w:tplc="86EC8036">
      <w:start w:val="1"/>
      <w:numFmt w:val="bullet"/>
      <w:lvlText w:val=""/>
      <w:lvlJc w:val="left"/>
      <w:pPr>
        <w:ind w:left="5040" w:hanging="360"/>
      </w:pPr>
      <w:rPr>
        <w:rFonts w:ascii="Symbol" w:hAnsi="Symbol" w:hint="default"/>
      </w:rPr>
    </w:lvl>
    <w:lvl w:ilvl="7" w:tplc="2C8A0738">
      <w:start w:val="1"/>
      <w:numFmt w:val="bullet"/>
      <w:lvlText w:val="o"/>
      <w:lvlJc w:val="left"/>
      <w:pPr>
        <w:ind w:left="5760" w:hanging="360"/>
      </w:pPr>
      <w:rPr>
        <w:rFonts w:ascii="Courier New" w:hAnsi="Courier New" w:cs="Courier New" w:hint="default"/>
      </w:rPr>
    </w:lvl>
    <w:lvl w:ilvl="8" w:tplc="652CAC2A">
      <w:start w:val="1"/>
      <w:numFmt w:val="bullet"/>
      <w:lvlText w:val=""/>
      <w:lvlJc w:val="left"/>
      <w:pPr>
        <w:ind w:left="6480" w:hanging="360"/>
      </w:pPr>
      <w:rPr>
        <w:rFonts w:ascii="Wingdings" w:hAnsi="Wingdings" w:hint="default"/>
      </w:rPr>
    </w:lvl>
  </w:abstractNum>
  <w:abstractNum w:abstractNumId="16" w15:restartNumberingAfterBreak="0">
    <w:nsid w:val="433A3F2D"/>
    <w:multiLevelType w:val="hybridMultilevel"/>
    <w:tmpl w:val="9F48FE9C"/>
    <w:lvl w:ilvl="0" w:tplc="3E909594">
      <w:start w:val="1"/>
      <w:numFmt w:val="decimal"/>
      <w:lvlText w:val="%1."/>
      <w:lvlJc w:val="left"/>
      <w:pPr>
        <w:ind w:left="1440" w:hanging="360"/>
      </w:pPr>
    </w:lvl>
    <w:lvl w:ilvl="1" w:tplc="C03A1D62">
      <w:start w:val="1"/>
      <w:numFmt w:val="lowerLetter"/>
      <w:lvlText w:val="%2."/>
      <w:lvlJc w:val="left"/>
      <w:pPr>
        <w:ind w:left="2160" w:hanging="360"/>
      </w:pPr>
    </w:lvl>
    <w:lvl w:ilvl="2" w:tplc="B8D2DF68">
      <w:start w:val="1"/>
      <w:numFmt w:val="lowerRoman"/>
      <w:lvlText w:val="%3."/>
      <w:lvlJc w:val="right"/>
      <w:pPr>
        <w:ind w:left="2880" w:hanging="180"/>
      </w:pPr>
    </w:lvl>
    <w:lvl w:ilvl="3" w:tplc="19205FC4">
      <w:start w:val="1"/>
      <w:numFmt w:val="decimal"/>
      <w:lvlText w:val="%4."/>
      <w:lvlJc w:val="left"/>
      <w:pPr>
        <w:ind w:left="3600" w:hanging="360"/>
      </w:pPr>
    </w:lvl>
    <w:lvl w:ilvl="4" w:tplc="3BBC1D02">
      <w:start w:val="1"/>
      <w:numFmt w:val="lowerLetter"/>
      <w:lvlText w:val="%5."/>
      <w:lvlJc w:val="left"/>
      <w:pPr>
        <w:ind w:left="4320" w:hanging="360"/>
      </w:pPr>
    </w:lvl>
    <w:lvl w:ilvl="5" w:tplc="3D8ED1C2">
      <w:start w:val="1"/>
      <w:numFmt w:val="lowerRoman"/>
      <w:lvlText w:val="%6."/>
      <w:lvlJc w:val="right"/>
      <w:pPr>
        <w:ind w:left="5040" w:hanging="180"/>
      </w:pPr>
    </w:lvl>
    <w:lvl w:ilvl="6" w:tplc="AD2634D0">
      <w:start w:val="1"/>
      <w:numFmt w:val="decimal"/>
      <w:lvlText w:val="%7."/>
      <w:lvlJc w:val="left"/>
      <w:pPr>
        <w:ind w:left="5760" w:hanging="360"/>
      </w:pPr>
    </w:lvl>
    <w:lvl w:ilvl="7" w:tplc="5A8AE4FE">
      <w:start w:val="1"/>
      <w:numFmt w:val="lowerLetter"/>
      <w:lvlText w:val="%8."/>
      <w:lvlJc w:val="left"/>
      <w:pPr>
        <w:ind w:left="6480" w:hanging="360"/>
      </w:pPr>
    </w:lvl>
    <w:lvl w:ilvl="8" w:tplc="8272D338">
      <w:start w:val="1"/>
      <w:numFmt w:val="lowerRoman"/>
      <w:lvlText w:val="%9."/>
      <w:lvlJc w:val="right"/>
      <w:pPr>
        <w:ind w:left="7200" w:hanging="180"/>
      </w:pPr>
    </w:lvl>
  </w:abstractNum>
  <w:abstractNum w:abstractNumId="17" w15:restartNumberingAfterBreak="0">
    <w:nsid w:val="4514637E"/>
    <w:multiLevelType w:val="hybridMultilevel"/>
    <w:tmpl w:val="2A3A7BC0"/>
    <w:lvl w:ilvl="0" w:tplc="F3941A96">
      <w:start w:val="1"/>
      <w:numFmt w:val="bullet"/>
      <w:lvlText w:val=""/>
      <w:lvlJc w:val="left"/>
      <w:pPr>
        <w:ind w:left="1428" w:hanging="360"/>
      </w:pPr>
      <w:rPr>
        <w:rFonts w:ascii="Symbol" w:hAnsi="Symbol" w:hint="default"/>
      </w:rPr>
    </w:lvl>
    <w:lvl w:ilvl="1" w:tplc="571652BC">
      <w:start w:val="1"/>
      <w:numFmt w:val="bullet"/>
      <w:lvlText w:val="o"/>
      <w:lvlJc w:val="left"/>
      <w:pPr>
        <w:ind w:left="2148" w:hanging="360"/>
      </w:pPr>
      <w:rPr>
        <w:rFonts w:ascii="Courier New" w:hAnsi="Courier New" w:hint="default"/>
      </w:rPr>
    </w:lvl>
    <w:lvl w:ilvl="2" w:tplc="74C8C020">
      <w:start w:val="1"/>
      <w:numFmt w:val="bullet"/>
      <w:lvlText w:val=""/>
      <w:lvlJc w:val="left"/>
      <w:pPr>
        <w:ind w:left="2868" w:hanging="360"/>
      </w:pPr>
      <w:rPr>
        <w:rFonts w:ascii="Wingdings" w:hAnsi="Wingdings" w:hint="default"/>
      </w:rPr>
    </w:lvl>
    <w:lvl w:ilvl="3" w:tplc="12BC0F76">
      <w:start w:val="1"/>
      <w:numFmt w:val="bullet"/>
      <w:lvlText w:val=""/>
      <w:lvlJc w:val="left"/>
      <w:pPr>
        <w:ind w:left="3588" w:hanging="360"/>
      </w:pPr>
      <w:rPr>
        <w:rFonts w:ascii="Symbol" w:hAnsi="Symbol" w:hint="default"/>
      </w:rPr>
    </w:lvl>
    <w:lvl w:ilvl="4" w:tplc="A30A4F16">
      <w:start w:val="1"/>
      <w:numFmt w:val="bullet"/>
      <w:lvlText w:val="o"/>
      <w:lvlJc w:val="left"/>
      <w:pPr>
        <w:ind w:left="4308" w:hanging="360"/>
      </w:pPr>
      <w:rPr>
        <w:rFonts w:ascii="Courier New" w:hAnsi="Courier New" w:hint="default"/>
      </w:rPr>
    </w:lvl>
    <w:lvl w:ilvl="5" w:tplc="8684DA2A">
      <w:start w:val="1"/>
      <w:numFmt w:val="bullet"/>
      <w:lvlText w:val=""/>
      <w:lvlJc w:val="left"/>
      <w:pPr>
        <w:ind w:left="5028" w:hanging="360"/>
      </w:pPr>
      <w:rPr>
        <w:rFonts w:ascii="Wingdings" w:hAnsi="Wingdings" w:hint="default"/>
      </w:rPr>
    </w:lvl>
    <w:lvl w:ilvl="6" w:tplc="39CA74B6">
      <w:start w:val="1"/>
      <w:numFmt w:val="bullet"/>
      <w:lvlText w:val=""/>
      <w:lvlJc w:val="left"/>
      <w:pPr>
        <w:ind w:left="5748" w:hanging="360"/>
      </w:pPr>
      <w:rPr>
        <w:rFonts w:ascii="Symbol" w:hAnsi="Symbol" w:hint="default"/>
      </w:rPr>
    </w:lvl>
    <w:lvl w:ilvl="7" w:tplc="F6AA71AC">
      <w:start w:val="1"/>
      <w:numFmt w:val="bullet"/>
      <w:lvlText w:val="o"/>
      <w:lvlJc w:val="left"/>
      <w:pPr>
        <w:ind w:left="6468" w:hanging="360"/>
      </w:pPr>
      <w:rPr>
        <w:rFonts w:ascii="Courier New" w:hAnsi="Courier New" w:hint="default"/>
      </w:rPr>
    </w:lvl>
    <w:lvl w:ilvl="8" w:tplc="37F2AEDC">
      <w:start w:val="1"/>
      <w:numFmt w:val="bullet"/>
      <w:lvlText w:val=""/>
      <w:lvlJc w:val="left"/>
      <w:pPr>
        <w:ind w:left="7188" w:hanging="360"/>
      </w:pPr>
      <w:rPr>
        <w:rFonts w:ascii="Wingdings" w:hAnsi="Wingdings" w:hint="default"/>
      </w:rPr>
    </w:lvl>
  </w:abstractNum>
  <w:abstractNum w:abstractNumId="18" w15:restartNumberingAfterBreak="0">
    <w:nsid w:val="45EC22B7"/>
    <w:multiLevelType w:val="hybridMultilevel"/>
    <w:tmpl w:val="15361BCE"/>
    <w:lvl w:ilvl="0" w:tplc="3140E956">
      <w:start w:val="1"/>
      <w:numFmt w:val="decimal"/>
      <w:lvlText w:val="%1."/>
      <w:lvlJc w:val="left"/>
      <w:pPr>
        <w:ind w:left="785" w:hanging="360"/>
      </w:pPr>
    </w:lvl>
    <w:lvl w:ilvl="1" w:tplc="28B2B9FC">
      <w:start w:val="1"/>
      <w:numFmt w:val="lowerLetter"/>
      <w:lvlText w:val="%2."/>
      <w:lvlJc w:val="left"/>
      <w:pPr>
        <w:ind w:left="1440" w:hanging="360"/>
      </w:pPr>
    </w:lvl>
    <w:lvl w:ilvl="2" w:tplc="A9E8D244">
      <w:start w:val="1"/>
      <w:numFmt w:val="lowerRoman"/>
      <w:lvlText w:val="%3."/>
      <w:lvlJc w:val="right"/>
      <w:pPr>
        <w:ind w:left="2160" w:hanging="180"/>
      </w:pPr>
    </w:lvl>
    <w:lvl w:ilvl="3" w:tplc="F3F474A0">
      <w:start w:val="1"/>
      <w:numFmt w:val="decimal"/>
      <w:lvlText w:val="%4."/>
      <w:lvlJc w:val="left"/>
      <w:pPr>
        <w:ind w:left="2880" w:hanging="360"/>
      </w:pPr>
    </w:lvl>
    <w:lvl w:ilvl="4" w:tplc="A0740630">
      <w:start w:val="1"/>
      <w:numFmt w:val="lowerLetter"/>
      <w:lvlText w:val="%5."/>
      <w:lvlJc w:val="left"/>
      <w:pPr>
        <w:ind w:left="3600" w:hanging="360"/>
      </w:pPr>
    </w:lvl>
    <w:lvl w:ilvl="5" w:tplc="C180E100">
      <w:start w:val="1"/>
      <w:numFmt w:val="lowerRoman"/>
      <w:lvlText w:val="%6."/>
      <w:lvlJc w:val="right"/>
      <w:pPr>
        <w:ind w:left="4320" w:hanging="180"/>
      </w:pPr>
    </w:lvl>
    <w:lvl w:ilvl="6" w:tplc="56267060">
      <w:start w:val="1"/>
      <w:numFmt w:val="decimal"/>
      <w:lvlText w:val="%7."/>
      <w:lvlJc w:val="left"/>
      <w:pPr>
        <w:ind w:left="5040" w:hanging="360"/>
      </w:pPr>
    </w:lvl>
    <w:lvl w:ilvl="7" w:tplc="A0BCCB60">
      <w:start w:val="1"/>
      <w:numFmt w:val="lowerLetter"/>
      <w:lvlText w:val="%8."/>
      <w:lvlJc w:val="left"/>
      <w:pPr>
        <w:ind w:left="5760" w:hanging="360"/>
      </w:pPr>
    </w:lvl>
    <w:lvl w:ilvl="8" w:tplc="A3FA6108">
      <w:start w:val="1"/>
      <w:numFmt w:val="lowerRoman"/>
      <w:lvlText w:val="%9."/>
      <w:lvlJc w:val="right"/>
      <w:pPr>
        <w:ind w:left="6480" w:hanging="180"/>
      </w:pPr>
    </w:lvl>
  </w:abstractNum>
  <w:abstractNum w:abstractNumId="19" w15:restartNumberingAfterBreak="0">
    <w:nsid w:val="47571AD8"/>
    <w:multiLevelType w:val="hybridMultilevel"/>
    <w:tmpl w:val="2BD041FE"/>
    <w:lvl w:ilvl="0" w:tplc="1C60161E">
      <w:start w:val="1"/>
      <w:numFmt w:val="bullet"/>
      <w:lvlText w:val=""/>
      <w:lvlJc w:val="left"/>
      <w:pPr>
        <w:ind w:left="1428" w:hanging="360"/>
      </w:pPr>
      <w:rPr>
        <w:rFonts w:ascii="Symbol" w:hAnsi="Symbol" w:hint="default"/>
      </w:rPr>
    </w:lvl>
    <w:lvl w:ilvl="1" w:tplc="039AA332">
      <w:start w:val="1"/>
      <w:numFmt w:val="bullet"/>
      <w:lvlText w:val="o"/>
      <w:lvlJc w:val="left"/>
      <w:pPr>
        <w:ind w:left="2148" w:hanging="360"/>
      </w:pPr>
      <w:rPr>
        <w:rFonts w:ascii="Courier New" w:hAnsi="Courier New" w:hint="default"/>
      </w:rPr>
    </w:lvl>
    <w:lvl w:ilvl="2" w:tplc="30C6A256">
      <w:start w:val="1"/>
      <w:numFmt w:val="bullet"/>
      <w:lvlText w:val=""/>
      <w:lvlJc w:val="left"/>
      <w:pPr>
        <w:ind w:left="2868" w:hanging="360"/>
      </w:pPr>
      <w:rPr>
        <w:rFonts w:ascii="Wingdings" w:hAnsi="Wingdings" w:hint="default"/>
      </w:rPr>
    </w:lvl>
    <w:lvl w:ilvl="3" w:tplc="5A340C9A">
      <w:start w:val="1"/>
      <w:numFmt w:val="bullet"/>
      <w:lvlText w:val=""/>
      <w:lvlJc w:val="left"/>
      <w:pPr>
        <w:ind w:left="3588" w:hanging="360"/>
      </w:pPr>
      <w:rPr>
        <w:rFonts w:ascii="Symbol" w:hAnsi="Symbol" w:hint="default"/>
      </w:rPr>
    </w:lvl>
    <w:lvl w:ilvl="4" w:tplc="D758F144">
      <w:start w:val="1"/>
      <w:numFmt w:val="bullet"/>
      <w:lvlText w:val="o"/>
      <w:lvlJc w:val="left"/>
      <w:pPr>
        <w:ind w:left="4308" w:hanging="360"/>
      </w:pPr>
      <w:rPr>
        <w:rFonts w:ascii="Courier New" w:hAnsi="Courier New" w:hint="default"/>
      </w:rPr>
    </w:lvl>
    <w:lvl w:ilvl="5" w:tplc="582E6FB8">
      <w:start w:val="1"/>
      <w:numFmt w:val="bullet"/>
      <w:lvlText w:val=""/>
      <w:lvlJc w:val="left"/>
      <w:pPr>
        <w:ind w:left="5028" w:hanging="360"/>
      </w:pPr>
      <w:rPr>
        <w:rFonts w:ascii="Wingdings" w:hAnsi="Wingdings" w:hint="default"/>
      </w:rPr>
    </w:lvl>
    <w:lvl w:ilvl="6" w:tplc="63B2239A">
      <w:start w:val="1"/>
      <w:numFmt w:val="bullet"/>
      <w:lvlText w:val=""/>
      <w:lvlJc w:val="left"/>
      <w:pPr>
        <w:ind w:left="5748" w:hanging="360"/>
      </w:pPr>
      <w:rPr>
        <w:rFonts w:ascii="Symbol" w:hAnsi="Symbol" w:hint="default"/>
      </w:rPr>
    </w:lvl>
    <w:lvl w:ilvl="7" w:tplc="2A28A14E">
      <w:start w:val="1"/>
      <w:numFmt w:val="bullet"/>
      <w:lvlText w:val="o"/>
      <w:lvlJc w:val="left"/>
      <w:pPr>
        <w:ind w:left="6468" w:hanging="360"/>
      </w:pPr>
      <w:rPr>
        <w:rFonts w:ascii="Courier New" w:hAnsi="Courier New" w:hint="default"/>
      </w:rPr>
    </w:lvl>
    <w:lvl w:ilvl="8" w:tplc="CA465B94">
      <w:start w:val="1"/>
      <w:numFmt w:val="bullet"/>
      <w:lvlText w:val=""/>
      <w:lvlJc w:val="left"/>
      <w:pPr>
        <w:ind w:left="7188" w:hanging="360"/>
      </w:pPr>
      <w:rPr>
        <w:rFonts w:ascii="Wingdings" w:hAnsi="Wingdings" w:hint="default"/>
      </w:rPr>
    </w:lvl>
  </w:abstractNum>
  <w:abstractNum w:abstractNumId="20" w15:restartNumberingAfterBreak="0">
    <w:nsid w:val="477D378A"/>
    <w:multiLevelType w:val="hybridMultilevel"/>
    <w:tmpl w:val="C3400AF8"/>
    <w:lvl w:ilvl="0" w:tplc="4D3201D2">
      <w:start w:val="2"/>
      <w:numFmt w:val="bullet"/>
      <w:lvlText w:val="-"/>
      <w:lvlJc w:val="left"/>
      <w:pPr>
        <w:ind w:left="720" w:hanging="360"/>
      </w:pPr>
      <w:rPr>
        <w:rFonts w:ascii="Calibri" w:eastAsiaTheme="minorHAnsi" w:hAnsi="Calibri" w:cs="Calibri" w:hint="default"/>
      </w:rPr>
    </w:lvl>
    <w:lvl w:ilvl="1" w:tplc="2A845A2A">
      <w:start w:val="1"/>
      <w:numFmt w:val="bullet"/>
      <w:lvlText w:val="o"/>
      <w:lvlJc w:val="left"/>
      <w:pPr>
        <w:ind w:left="1440" w:hanging="360"/>
      </w:pPr>
      <w:rPr>
        <w:rFonts w:ascii="Courier New" w:hAnsi="Courier New" w:cs="Courier New" w:hint="default"/>
      </w:rPr>
    </w:lvl>
    <w:lvl w:ilvl="2" w:tplc="660086A0">
      <w:start w:val="1"/>
      <w:numFmt w:val="bullet"/>
      <w:lvlText w:val=""/>
      <w:lvlJc w:val="left"/>
      <w:pPr>
        <w:ind w:left="2160" w:hanging="360"/>
      </w:pPr>
      <w:rPr>
        <w:rFonts w:ascii="Wingdings" w:hAnsi="Wingdings" w:hint="default"/>
      </w:rPr>
    </w:lvl>
    <w:lvl w:ilvl="3" w:tplc="40348D68">
      <w:start w:val="1"/>
      <w:numFmt w:val="bullet"/>
      <w:lvlText w:val=""/>
      <w:lvlJc w:val="left"/>
      <w:pPr>
        <w:ind w:left="2880" w:hanging="360"/>
      </w:pPr>
      <w:rPr>
        <w:rFonts w:ascii="Symbol" w:hAnsi="Symbol" w:hint="default"/>
      </w:rPr>
    </w:lvl>
    <w:lvl w:ilvl="4" w:tplc="77E4F740">
      <w:start w:val="1"/>
      <w:numFmt w:val="bullet"/>
      <w:lvlText w:val="o"/>
      <w:lvlJc w:val="left"/>
      <w:pPr>
        <w:ind w:left="3600" w:hanging="360"/>
      </w:pPr>
      <w:rPr>
        <w:rFonts w:ascii="Courier New" w:hAnsi="Courier New" w:cs="Courier New" w:hint="default"/>
      </w:rPr>
    </w:lvl>
    <w:lvl w:ilvl="5" w:tplc="F6282134">
      <w:start w:val="1"/>
      <w:numFmt w:val="bullet"/>
      <w:lvlText w:val=""/>
      <w:lvlJc w:val="left"/>
      <w:pPr>
        <w:ind w:left="4320" w:hanging="360"/>
      </w:pPr>
      <w:rPr>
        <w:rFonts w:ascii="Wingdings" w:hAnsi="Wingdings" w:hint="default"/>
      </w:rPr>
    </w:lvl>
    <w:lvl w:ilvl="6" w:tplc="278ECE3E">
      <w:start w:val="1"/>
      <w:numFmt w:val="bullet"/>
      <w:lvlText w:val=""/>
      <w:lvlJc w:val="left"/>
      <w:pPr>
        <w:ind w:left="5040" w:hanging="360"/>
      </w:pPr>
      <w:rPr>
        <w:rFonts w:ascii="Symbol" w:hAnsi="Symbol" w:hint="default"/>
      </w:rPr>
    </w:lvl>
    <w:lvl w:ilvl="7" w:tplc="C79E6EAC">
      <w:start w:val="1"/>
      <w:numFmt w:val="bullet"/>
      <w:lvlText w:val="o"/>
      <w:lvlJc w:val="left"/>
      <w:pPr>
        <w:ind w:left="5760" w:hanging="360"/>
      </w:pPr>
      <w:rPr>
        <w:rFonts w:ascii="Courier New" w:hAnsi="Courier New" w:cs="Courier New" w:hint="default"/>
      </w:rPr>
    </w:lvl>
    <w:lvl w:ilvl="8" w:tplc="33B65F10">
      <w:start w:val="1"/>
      <w:numFmt w:val="bullet"/>
      <w:lvlText w:val=""/>
      <w:lvlJc w:val="left"/>
      <w:pPr>
        <w:ind w:left="6480" w:hanging="360"/>
      </w:pPr>
      <w:rPr>
        <w:rFonts w:ascii="Wingdings" w:hAnsi="Wingdings" w:hint="default"/>
      </w:rPr>
    </w:lvl>
  </w:abstractNum>
  <w:abstractNum w:abstractNumId="21" w15:restartNumberingAfterBreak="0">
    <w:nsid w:val="47997302"/>
    <w:multiLevelType w:val="hybridMultilevel"/>
    <w:tmpl w:val="DE2CCC50"/>
    <w:lvl w:ilvl="0" w:tplc="B43CDECE">
      <w:start w:val="1"/>
      <w:numFmt w:val="bullet"/>
      <w:lvlText w:val=""/>
      <w:lvlJc w:val="left"/>
      <w:pPr>
        <w:tabs>
          <w:tab w:val="num" w:pos="720"/>
        </w:tabs>
        <w:ind w:left="720" w:hanging="360"/>
      </w:pPr>
      <w:rPr>
        <w:rFonts w:ascii="Wingdings" w:hAnsi="Wingdings" w:hint="default"/>
      </w:rPr>
    </w:lvl>
    <w:lvl w:ilvl="1" w:tplc="3318AE24">
      <w:start w:val="1"/>
      <w:numFmt w:val="bullet"/>
      <w:lvlText w:val=""/>
      <w:lvlJc w:val="left"/>
      <w:pPr>
        <w:tabs>
          <w:tab w:val="num" w:pos="1440"/>
        </w:tabs>
        <w:ind w:left="1440" w:hanging="360"/>
      </w:pPr>
      <w:rPr>
        <w:rFonts w:ascii="Wingdings" w:hAnsi="Wingdings" w:hint="default"/>
      </w:rPr>
    </w:lvl>
    <w:lvl w:ilvl="2" w:tplc="36501ADE">
      <w:start w:val="1"/>
      <w:numFmt w:val="bullet"/>
      <w:lvlText w:val=""/>
      <w:lvlJc w:val="left"/>
      <w:pPr>
        <w:tabs>
          <w:tab w:val="num" w:pos="2160"/>
        </w:tabs>
        <w:ind w:left="2160" w:hanging="360"/>
      </w:pPr>
      <w:rPr>
        <w:rFonts w:ascii="Wingdings" w:hAnsi="Wingdings" w:hint="default"/>
      </w:rPr>
    </w:lvl>
    <w:lvl w:ilvl="3" w:tplc="1884D004">
      <w:start w:val="1"/>
      <w:numFmt w:val="bullet"/>
      <w:lvlText w:val=""/>
      <w:lvlJc w:val="left"/>
      <w:pPr>
        <w:tabs>
          <w:tab w:val="num" w:pos="2880"/>
        </w:tabs>
        <w:ind w:left="2880" w:hanging="360"/>
      </w:pPr>
      <w:rPr>
        <w:rFonts w:ascii="Wingdings" w:hAnsi="Wingdings" w:hint="default"/>
      </w:rPr>
    </w:lvl>
    <w:lvl w:ilvl="4" w:tplc="C944CBE0">
      <w:start w:val="1"/>
      <w:numFmt w:val="bullet"/>
      <w:lvlText w:val=""/>
      <w:lvlJc w:val="left"/>
      <w:pPr>
        <w:tabs>
          <w:tab w:val="num" w:pos="3600"/>
        </w:tabs>
        <w:ind w:left="3600" w:hanging="360"/>
      </w:pPr>
      <w:rPr>
        <w:rFonts w:ascii="Wingdings" w:hAnsi="Wingdings" w:hint="default"/>
      </w:rPr>
    </w:lvl>
    <w:lvl w:ilvl="5" w:tplc="DD78E19A">
      <w:start w:val="1"/>
      <w:numFmt w:val="bullet"/>
      <w:lvlText w:val=""/>
      <w:lvlJc w:val="left"/>
      <w:pPr>
        <w:tabs>
          <w:tab w:val="num" w:pos="4320"/>
        </w:tabs>
        <w:ind w:left="4320" w:hanging="360"/>
      </w:pPr>
      <w:rPr>
        <w:rFonts w:ascii="Wingdings" w:hAnsi="Wingdings" w:hint="default"/>
      </w:rPr>
    </w:lvl>
    <w:lvl w:ilvl="6" w:tplc="6442A43C">
      <w:start w:val="1"/>
      <w:numFmt w:val="bullet"/>
      <w:lvlText w:val=""/>
      <w:lvlJc w:val="left"/>
      <w:pPr>
        <w:tabs>
          <w:tab w:val="num" w:pos="5040"/>
        </w:tabs>
        <w:ind w:left="5040" w:hanging="360"/>
      </w:pPr>
      <w:rPr>
        <w:rFonts w:ascii="Wingdings" w:hAnsi="Wingdings" w:hint="default"/>
      </w:rPr>
    </w:lvl>
    <w:lvl w:ilvl="7" w:tplc="180CCA98">
      <w:start w:val="1"/>
      <w:numFmt w:val="bullet"/>
      <w:lvlText w:val=""/>
      <w:lvlJc w:val="left"/>
      <w:pPr>
        <w:tabs>
          <w:tab w:val="num" w:pos="5760"/>
        </w:tabs>
        <w:ind w:left="5760" w:hanging="360"/>
      </w:pPr>
      <w:rPr>
        <w:rFonts w:ascii="Wingdings" w:hAnsi="Wingdings" w:hint="default"/>
      </w:rPr>
    </w:lvl>
    <w:lvl w:ilvl="8" w:tplc="A38466C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A2AB6"/>
    <w:multiLevelType w:val="hybridMultilevel"/>
    <w:tmpl w:val="A16E912E"/>
    <w:lvl w:ilvl="0" w:tplc="35265916">
      <w:start w:val="1"/>
      <w:numFmt w:val="lowerLetter"/>
      <w:lvlText w:val="%1)"/>
      <w:lvlJc w:val="left"/>
      <w:pPr>
        <w:ind w:left="1074" w:hanging="360"/>
      </w:pPr>
      <w:rPr>
        <w:rFonts w:hint="default"/>
      </w:rPr>
    </w:lvl>
    <w:lvl w:ilvl="1" w:tplc="2B72110A">
      <w:start w:val="1"/>
      <w:numFmt w:val="lowerLetter"/>
      <w:lvlText w:val="%2."/>
      <w:lvlJc w:val="left"/>
      <w:pPr>
        <w:ind w:left="1794" w:hanging="360"/>
      </w:pPr>
    </w:lvl>
    <w:lvl w:ilvl="2" w:tplc="20167676">
      <w:start w:val="1"/>
      <w:numFmt w:val="lowerRoman"/>
      <w:lvlText w:val="%3."/>
      <w:lvlJc w:val="right"/>
      <w:pPr>
        <w:ind w:left="2514" w:hanging="180"/>
      </w:pPr>
    </w:lvl>
    <w:lvl w:ilvl="3" w:tplc="0414D94A">
      <w:start w:val="1"/>
      <w:numFmt w:val="decimal"/>
      <w:lvlText w:val="%4."/>
      <w:lvlJc w:val="left"/>
      <w:pPr>
        <w:ind w:left="3234" w:hanging="360"/>
      </w:pPr>
    </w:lvl>
    <w:lvl w:ilvl="4" w:tplc="7F2E6504">
      <w:start w:val="1"/>
      <w:numFmt w:val="lowerLetter"/>
      <w:lvlText w:val="%5."/>
      <w:lvlJc w:val="left"/>
      <w:pPr>
        <w:ind w:left="3954" w:hanging="360"/>
      </w:pPr>
    </w:lvl>
    <w:lvl w:ilvl="5" w:tplc="E41E1548">
      <w:start w:val="1"/>
      <w:numFmt w:val="lowerRoman"/>
      <w:lvlText w:val="%6."/>
      <w:lvlJc w:val="right"/>
      <w:pPr>
        <w:ind w:left="4674" w:hanging="180"/>
      </w:pPr>
    </w:lvl>
    <w:lvl w:ilvl="6" w:tplc="C772E5B2">
      <w:start w:val="1"/>
      <w:numFmt w:val="decimal"/>
      <w:lvlText w:val="%7."/>
      <w:lvlJc w:val="left"/>
      <w:pPr>
        <w:ind w:left="5394" w:hanging="360"/>
      </w:pPr>
    </w:lvl>
    <w:lvl w:ilvl="7" w:tplc="5A140966">
      <w:start w:val="1"/>
      <w:numFmt w:val="lowerLetter"/>
      <w:lvlText w:val="%8."/>
      <w:lvlJc w:val="left"/>
      <w:pPr>
        <w:ind w:left="6114" w:hanging="360"/>
      </w:pPr>
    </w:lvl>
    <w:lvl w:ilvl="8" w:tplc="E20C8FE6">
      <w:start w:val="1"/>
      <w:numFmt w:val="lowerRoman"/>
      <w:lvlText w:val="%9."/>
      <w:lvlJc w:val="right"/>
      <w:pPr>
        <w:ind w:left="6834" w:hanging="180"/>
      </w:pPr>
    </w:lvl>
  </w:abstractNum>
  <w:abstractNum w:abstractNumId="23" w15:restartNumberingAfterBreak="0">
    <w:nsid w:val="48604BF8"/>
    <w:multiLevelType w:val="hybridMultilevel"/>
    <w:tmpl w:val="57D29E2E"/>
    <w:lvl w:ilvl="0" w:tplc="EFE6EB08">
      <w:start w:val="1"/>
      <w:numFmt w:val="decimal"/>
      <w:lvlText w:val="%1."/>
      <w:lvlJc w:val="left"/>
      <w:pPr>
        <w:ind w:left="1080" w:hanging="360"/>
      </w:pPr>
      <w:rPr>
        <w:rFonts w:hint="default"/>
      </w:rPr>
    </w:lvl>
    <w:lvl w:ilvl="1" w:tplc="34C0F426">
      <w:start w:val="1"/>
      <w:numFmt w:val="lowerLetter"/>
      <w:lvlText w:val="%2."/>
      <w:lvlJc w:val="left"/>
      <w:pPr>
        <w:ind w:left="1800" w:hanging="360"/>
      </w:pPr>
    </w:lvl>
    <w:lvl w:ilvl="2" w:tplc="144876D2">
      <w:start w:val="1"/>
      <w:numFmt w:val="lowerRoman"/>
      <w:lvlText w:val="%3."/>
      <w:lvlJc w:val="right"/>
      <w:pPr>
        <w:ind w:left="2520" w:hanging="180"/>
      </w:pPr>
    </w:lvl>
    <w:lvl w:ilvl="3" w:tplc="F5F44236">
      <w:start w:val="1"/>
      <w:numFmt w:val="decimal"/>
      <w:lvlText w:val="%4."/>
      <w:lvlJc w:val="left"/>
      <w:pPr>
        <w:ind w:left="3240" w:hanging="360"/>
      </w:pPr>
    </w:lvl>
    <w:lvl w:ilvl="4" w:tplc="87B4982C">
      <w:start w:val="1"/>
      <w:numFmt w:val="lowerLetter"/>
      <w:lvlText w:val="%5."/>
      <w:lvlJc w:val="left"/>
      <w:pPr>
        <w:ind w:left="3960" w:hanging="360"/>
      </w:pPr>
    </w:lvl>
    <w:lvl w:ilvl="5" w:tplc="4796A9F8">
      <w:start w:val="1"/>
      <w:numFmt w:val="lowerRoman"/>
      <w:lvlText w:val="%6."/>
      <w:lvlJc w:val="right"/>
      <w:pPr>
        <w:ind w:left="4680" w:hanging="180"/>
      </w:pPr>
    </w:lvl>
    <w:lvl w:ilvl="6" w:tplc="047A09E8">
      <w:start w:val="1"/>
      <w:numFmt w:val="decimal"/>
      <w:lvlText w:val="%7."/>
      <w:lvlJc w:val="left"/>
      <w:pPr>
        <w:ind w:left="5400" w:hanging="360"/>
      </w:pPr>
    </w:lvl>
    <w:lvl w:ilvl="7" w:tplc="5448DE74">
      <w:start w:val="1"/>
      <w:numFmt w:val="lowerLetter"/>
      <w:lvlText w:val="%8."/>
      <w:lvlJc w:val="left"/>
      <w:pPr>
        <w:ind w:left="6120" w:hanging="360"/>
      </w:pPr>
    </w:lvl>
    <w:lvl w:ilvl="8" w:tplc="95660DA0">
      <w:start w:val="1"/>
      <w:numFmt w:val="lowerRoman"/>
      <w:lvlText w:val="%9."/>
      <w:lvlJc w:val="right"/>
      <w:pPr>
        <w:ind w:left="6840" w:hanging="180"/>
      </w:pPr>
    </w:lvl>
  </w:abstractNum>
  <w:abstractNum w:abstractNumId="24" w15:restartNumberingAfterBreak="0">
    <w:nsid w:val="5B051856"/>
    <w:multiLevelType w:val="hybridMultilevel"/>
    <w:tmpl w:val="824AF502"/>
    <w:lvl w:ilvl="0" w:tplc="061262A8">
      <w:start w:val="1"/>
      <w:numFmt w:val="decimal"/>
      <w:lvlText w:val="%1."/>
      <w:lvlJc w:val="left"/>
      <w:pPr>
        <w:ind w:left="1428" w:hanging="360"/>
      </w:pPr>
    </w:lvl>
    <w:lvl w:ilvl="1" w:tplc="46D01DFC">
      <w:start w:val="1"/>
      <w:numFmt w:val="lowerLetter"/>
      <w:lvlText w:val="%2."/>
      <w:lvlJc w:val="left"/>
      <w:pPr>
        <w:ind w:left="2148" w:hanging="360"/>
      </w:pPr>
    </w:lvl>
    <w:lvl w:ilvl="2" w:tplc="B8A66E84">
      <w:start w:val="1"/>
      <w:numFmt w:val="lowerRoman"/>
      <w:lvlText w:val="%3."/>
      <w:lvlJc w:val="right"/>
      <w:pPr>
        <w:ind w:left="2868" w:hanging="180"/>
      </w:pPr>
    </w:lvl>
    <w:lvl w:ilvl="3" w:tplc="4C607878">
      <w:start w:val="1"/>
      <w:numFmt w:val="decimal"/>
      <w:lvlText w:val="%4."/>
      <w:lvlJc w:val="left"/>
      <w:pPr>
        <w:ind w:left="3588" w:hanging="360"/>
      </w:pPr>
    </w:lvl>
    <w:lvl w:ilvl="4" w:tplc="13EA7694">
      <w:start w:val="1"/>
      <w:numFmt w:val="lowerLetter"/>
      <w:lvlText w:val="%5."/>
      <w:lvlJc w:val="left"/>
      <w:pPr>
        <w:ind w:left="4308" w:hanging="360"/>
      </w:pPr>
    </w:lvl>
    <w:lvl w:ilvl="5" w:tplc="90A80A0A">
      <w:start w:val="1"/>
      <w:numFmt w:val="lowerRoman"/>
      <w:lvlText w:val="%6."/>
      <w:lvlJc w:val="right"/>
      <w:pPr>
        <w:ind w:left="5028" w:hanging="180"/>
      </w:pPr>
    </w:lvl>
    <w:lvl w:ilvl="6" w:tplc="90E4E8F0">
      <w:start w:val="1"/>
      <w:numFmt w:val="decimal"/>
      <w:lvlText w:val="%7."/>
      <w:lvlJc w:val="left"/>
      <w:pPr>
        <w:ind w:left="5748" w:hanging="360"/>
      </w:pPr>
    </w:lvl>
    <w:lvl w:ilvl="7" w:tplc="E6249F38">
      <w:start w:val="1"/>
      <w:numFmt w:val="lowerLetter"/>
      <w:lvlText w:val="%8."/>
      <w:lvlJc w:val="left"/>
      <w:pPr>
        <w:ind w:left="6468" w:hanging="360"/>
      </w:pPr>
    </w:lvl>
    <w:lvl w:ilvl="8" w:tplc="B9EAD9AE">
      <w:start w:val="1"/>
      <w:numFmt w:val="lowerRoman"/>
      <w:lvlText w:val="%9."/>
      <w:lvlJc w:val="right"/>
      <w:pPr>
        <w:ind w:left="7188" w:hanging="180"/>
      </w:pPr>
    </w:lvl>
  </w:abstractNum>
  <w:abstractNum w:abstractNumId="25" w15:restartNumberingAfterBreak="0">
    <w:nsid w:val="5F103456"/>
    <w:multiLevelType w:val="hybridMultilevel"/>
    <w:tmpl w:val="0DD62474"/>
    <w:lvl w:ilvl="0" w:tplc="C95E9DA8">
      <w:start w:val="1"/>
      <w:numFmt w:val="decimal"/>
      <w:lvlText w:val="%1."/>
      <w:lvlJc w:val="left"/>
      <w:pPr>
        <w:ind w:left="785" w:hanging="360"/>
      </w:pPr>
    </w:lvl>
    <w:lvl w:ilvl="1" w:tplc="9CBA1AB2">
      <w:start w:val="1"/>
      <w:numFmt w:val="lowerLetter"/>
      <w:lvlText w:val="%2."/>
      <w:lvlJc w:val="left"/>
      <w:pPr>
        <w:ind w:left="1440" w:hanging="360"/>
      </w:pPr>
    </w:lvl>
    <w:lvl w:ilvl="2" w:tplc="9B4AE3B0">
      <w:start w:val="1"/>
      <w:numFmt w:val="lowerRoman"/>
      <w:lvlText w:val="%3."/>
      <w:lvlJc w:val="right"/>
      <w:pPr>
        <w:ind w:left="2160" w:hanging="180"/>
      </w:pPr>
    </w:lvl>
    <w:lvl w:ilvl="3" w:tplc="68561ACE">
      <w:start w:val="1"/>
      <w:numFmt w:val="decimal"/>
      <w:lvlText w:val="%4."/>
      <w:lvlJc w:val="left"/>
      <w:pPr>
        <w:ind w:left="2880" w:hanging="360"/>
      </w:pPr>
    </w:lvl>
    <w:lvl w:ilvl="4" w:tplc="C750EEDC">
      <w:start w:val="1"/>
      <w:numFmt w:val="lowerLetter"/>
      <w:lvlText w:val="%5."/>
      <w:lvlJc w:val="left"/>
      <w:pPr>
        <w:ind w:left="3600" w:hanging="360"/>
      </w:pPr>
    </w:lvl>
    <w:lvl w:ilvl="5" w:tplc="1732257A">
      <w:start w:val="1"/>
      <w:numFmt w:val="lowerRoman"/>
      <w:lvlText w:val="%6."/>
      <w:lvlJc w:val="right"/>
      <w:pPr>
        <w:ind w:left="4320" w:hanging="180"/>
      </w:pPr>
    </w:lvl>
    <w:lvl w:ilvl="6" w:tplc="31CCC462">
      <w:start w:val="1"/>
      <w:numFmt w:val="decimal"/>
      <w:lvlText w:val="%7."/>
      <w:lvlJc w:val="left"/>
      <w:pPr>
        <w:ind w:left="5040" w:hanging="360"/>
      </w:pPr>
    </w:lvl>
    <w:lvl w:ilvl="7" w:tplc="9602746C">
      <w:start w:val="1"/>
      <w:numFmt w:val="lowerLetter"/>
      <w:lvlText w:val="%8."/>
      <w:lvlJc w:val="left"/>
      <w:pPr>
        <w:ind w:left="5760" w:hanging="360"/>
      </w:pPr>
    </w:lvl>
    <w:lvl w:ilvl="8" w:tplc="B586488C">
      <w:start w:val="1"/>
      <w:numFmt w:val="lowerRoman"/>
      <w:lvlText w:val="%9."/>
      <w:lvlJc w:val="right"/>
      <w:pPr>
        <w:ind w:left="6480" w:hanging="180"/>
      </w:pPr>
    </w:lvl>
  </w:abstractNum>
  <w:abstractNum w:abstractNumId="26" w15:restartNumberingAfterBreak="0">
    <w:nsid w:val="622A1F13"/>
    <w:multiLevelType w:val="hybridMultilevel"/>
    <w:tmpl w:val="9E92C652"/>
    <w:lvl w:ilvl="0" w:tplc="CD26BCB6">
      <w:start w:val="1"/>
      <w:numFmt w:val="decimal"/>
      <w:lvlText w:val="%1)"/>
      <w:lvlJc w:val="left"/>
      <w:pPr>
        <w:ind w:left="720" w:hanging="360"/>
      </w:pPr>
      <w:rPr>
        <w:rFonts w:hint="default"/>
      </w:rPr>
    </w:lvl>
    <w:lvl w:ilvl="1" w:tplc="4D74A9C4">
      <w:start w:val="1"/>
      <w:numFmt w:val="lowerLetter"/>
      <w:lvlText w:val="%2."/>
      <w:lvlJc w:val="left"/>
      <w:pPr>
        <w:ind w:left="1440" w:hanging="360"/>
      </w:pPr>
    </w:lvl>
    <w:lvl w:ilvl="2" w:tplc="423098E2">
      <w:start w:val="1"/>
      <w:numFmt w:val="lowerRoman"/>
      <w:lvlText w:val="%3."/>
      <w:lvlJc w:val="right"/>
      <w:pPr>
        <w:ind w:left="2160" w:hanging="180"/>
      </w:pPr>
    </w:lvl>
    <w:lvl w:ilvl="3" w:tplc="AAF034C8">
      <w:start w:val="1"/>
      <w:numFmt w:val="decimal"/>
      <w:lvlText w:val="%4."/>
      <w:lvlJc w:val="left"/>
      <w:pPr>
        <w:ind w:left="2880" w:hanging="360"/>
      </w:pPr>
    </w:lvl>
    <w:lvl w:ilvl="4" w:tplc="6978A7EC">
      <w:start w:val="1"/>
      <w:numFmt w:val="lowerLetter"/>
      <w:lvlText w:val="%5."/>
      <w:lvlJc w:val="left"/>
      <w:pPr>
        <w:ind w:left="3600" w:hanging="360"/>
      </w:pPr>
    </w:lvl>
    <w:lvl w:ilvl="5" w:tplc="9BEE8D2C">
      <w:start w:val="1"/>
      <w:numFmt w:val="lowerRoman"/>
      <w:lvlText w:val="%6."/>
      <w:lvlJc w:val="right"/>
      <w:pPr>
        <w:ind w:left="4320" w:hanging="180"/>
      </w:pPr>
    </w:lvl>
    <w:lvl w:ilvl="6" w:tplc="7DC099FA">
      <w:start w:val="1"/>
      <w:numFmt w:val="decimal"/>
      <w:lvlText w:val="%7."/>
      <w:lvlJc w:val="left"/>
      <w:pPr>
        <w:ind w:left="5040" w:hanging="360"/>
      </w:pPr>
    </w:lvl>
    <w:lvl w:ilvl="7" w:tplc="908AA38E">
      <w:start w:val="1"/>
      <w:numFmt w:val="lowerLetter"/>
      <w:lvlText w:val="%8."/>
      <w:lvlJc w:val="left"/>
      <w:pPr>
        <w:ind w:left="5760" w:hanging="360"/>
      </w:pPr>
    </w:lvl>
    <w:lvl w:ilvl="8" w:tplc="FB162018">
      <w:start w:val="1"/>
      <w:numFmt w:val="lowerRoman"/>
      <w:lvlText w:val="%9."/>
      <w:lvlJc w:val="right"/>
      <w:pPr>
        <w:ind w:left="6480" w:hanging="180"/>
      </w:pPr>
    </w:lvl>
  </w:abstractNum>
  <w:abstractNum w:abstractNumId="27" w15:restartNumberingAfterBreak="0">
    <w:nsid w:val="623F4680"/>
    <w:multiLevelType w:val="hybridMultilevel"/>
    <w:tmpl w:val="D5EC7D38"/>
    <w:lvl w:ilvl="0" w:tplc="61126D24">
      <w:start w:val="1"/>
      <w:numFmt w:val="decimal"/>
      <w:lvlText w:val="%1."/>
      <w:lvlJc w:val="left"/>
      <w:pPr>
        <w:ind w:left="720" w:hanging="360"/>
      </w:pPr>
    </w:lvl>
    <w:lvl w:ilvl="1" w:tplc="681437C4">
      <w:start w:val="1"/>
      <w:numFmt w:val="lowerLetter"/>
      <w:lvlText w:val="%2."/>
      <w:lvlJc w:val="left"/>
      <w:pPr>
        <w:ind w:left="1440" w:hanging="360"/>
      </w:pPr>
    </w:lvl>
    <w:lvl w:ilvl="2" w:tplc="A46C3098">
      <w:start w:val="1"/>
      <w:numFmt w:val="lowerRoman"/>
      <w:lvlText w:val="%3."/>
      <w:lvlJc w:val="right"/>
      <w:pPr>
        <w:ind w:left="2160" w:hanging="180"/>
      </w:pPr>
    </w:lvl>
    <w:lvl w:ilvl="3" w:tplc="8E72305C">
      <w:start w:val="1"/>
      <w:numFmt w:val="decimal"/>
      <w:lvlText w:val="%4."/>
      <w:lvlJc w:val="left"/>
      <w:pPr>
        <w:ind w:left="2880" w:hanging="360"/>
      </w:pPr>
    </w:lvl>
    <w:lvl w:ilvl="4" w:tplc="B23070EE">
      <w:start w:val="1"/>
      <w:numFmt w:val="lowerLetter"/>
      <w:lvlText w:val="%5."/>
      <w:lvlJc w:val="left"/>
      <w:pPr>
        <w:ind w:left="3600" w:hanging="360"/>
      </w:pPr>
    </w:lvl>
    <w:lvl w:ilvl="5" w:tplc="BAACD2AE">
      <w:start w:val="1"/>
      <w:numFmt w:val="lowerRoman"/>
      <w:lvlText w:val="%6."/>
      <w:lvlJc w:val="right"/>
      <w:pPr>
        <w:ind w:left="4320" w:hanging="180"/>
      </w:pPr>
    </w:lvl>
    <w:lvl w:ilvl="6" w:tplc="16FABE28">
      <w:start w:val="1"/>
      <w:numFmt w:val="decimal"/>
      <w:lvlText w:val="%7."/>
      <w:lvlJc w:val="left"/>
      <w:pPr>
        <w:ind w:left="5040" w:hanging="360"/>
      </w:pPr>
    </w:lvl>
    <w:lvl w:ilvl="7" w:tplc="AC40854C">
      <w:start w:val="1"/>
      <w:numFmt w:val="lowerLetter"/>
      <w:lvlText w:val="%8."/>
      <w:lvlJc w:val="left"/>
      <w:pPr>
        <w:ind w:left="5760" w:hanging="360"/>
      </w:pPr>
    </w:lvl>
    <w:lvl w:ilvl="8" w:tplc="53623884">
      <w:start w:val="1"/>
      <w:numFmt w:val="lowerRoman"/>
      <w:lvlText w:val="%9."/>
      <w:lvlJc w:val="right"/>
      <w:pPr>
        <w:ind w:left="6480" w:hanging="180"/>
      </w:pPr>
    </w:lvl>
  </w:abstractNum>
  <w:abstractNum w:abstractNumId="28" w15:restartNumberingAfterBreak="0">
    <w:nsid w:val="62481CCD"/>
    <w:multiLevelType w:val="hybridMultilevel"/>
    <w:tmpl w:val="59322B5C"/>
    <w:lvl w:ilvl="0" w:tplc="AEB49F6E">
      <w:start w:val="1"/>
      <w:numFmt w:val="decimal"/>
      <w:lvlText w:val="%1."/>
      <w:lvlJc w:val="left"/>
      <w:pPr>
        <w:ind w:left="1440" w:hanging="360"/>
      </w:pPr>
    </w:lvl>
    <w:lvl w:ilvl="1" w:tplc="CD246C6A">
      <w:start w:val="1"/>
      <w:numFmt w:val="lowerLetter"/>
      <w:lvlText w:val="%2."/>
      <w:lvlJc w:val="left"/>
      <w:pPr>
        <w:ind w:left="2160" w:hanging="360"/>
      </w:pPr>
    </w:lvl>
    <w:lvl w:ilvl="2" w:tplc="98404E3C">
      <w:start w:val="1"/>
      <w:numFmt w:val="lowerRoman"/>
      <w:lvlText w:val="%3."/>
      <w:lvlJc w:val="right"/>
      <w:pPr>
        <w:ind w:left="2880" w:hanging="180"/>
      </w:pPr>
    </w:lvl>
    <w:lvl w:ilvl="3" w:tplc="E47AD9D0">
      <w:start w:val="1"/>
      <w:numFmt w:val="decimal"/>
      <w:lvlText w:val="%4."/>
      <w:lvlJc w:val="left"/>
      <w:pPr>
        <w:ind w:left="3600" w:hanging="360"/>
      </w:pPr>
    </w:lvl>
    <w:lvl w:ilvl="4" w:tplc="8390B870">
      <w:start w:val="1"/>
      <w:numFmt w:val="lowerLetter"/>
      <w:lvlText w:val="%5."/>
      <w:lvlJc w:val="left"/>
      <w:pPr>
        <w:ind w:left="4320" w:hanging="360"/>
      </w:pPr>
    </w:lvl>
    <w:lvl w:ilvl="5" w:tplc="1E68F626">
      <w:start w:val="1"/>
      <w:numFmt w:val="lowerRoman"/>
      <w:lvlText w:val="%6."/>
      <w:lvlJc w:val="right"/>
      <w:pPr>
        <w:ind w:left="5040" w:hanging="180"/>
      </w:pPr>
    </w:lvl>
    <w:lvl w:ilvl="6" w:tplc="A6081352">
      <w:start w:val="1"/>
      <w:numFmt w:val="decimal"/>
      <w:lvlText w:val="%7."/>
      <w:lvlJc w:val="left"/>
      <w:pPr>
        <w:ind w:left="5760" w:hanging="360"/>
      </w:pPr>
    </w:lvl>
    <w:lvl w:ilvl="7" w:tplc="B4C805D4">
      <w:start w:val="1"/>
      <w:numFmt w:val="lowerLetter"/>
      <w:lvlText w:val="%8."/>
      <w:lvlJc w:val="left"/>
      <w:pPr>
        <w:ind w:left="6480" w:hanging="360"/>
      </w:pPr>
    </w:lvl>
    <w:lvl w:ilvl="8" w:tplc="F0A0C84A">
      <w:start w:val="1"/>
      <w:numFmt w:val="lowerRoman"/>
      <w:lvlText w:val="%9."/>
      <w:lvlJc w:val="right"/>
      <w:pPr>
        <w:ind w:left="7200" w:hanging="180"/>
      </w:pPr>
    </w:lvl>
  </w:abstractNum>
  <w:abstractNum w:abstractNumId="29" w15:restartNumberingAfterBreak="0">
    <w:nsid w:val="677425D5"/>
    <w:multiLevelType w:val="hybridMultilevel"/>
    <w:tmpl w:val="26981A2E"/>
    <w:lvl w:ilvl="0" w:tplc="B9F0B0FE">
      <w:start w:val="1"/>
      <w:numFmt w:val="bullet"/>
      <w:lvlText w:val=""/>
      <w:lvlJc w:val="left"/>
      <w:pPr>
        <w:ind w:left="1428" w:hanging="360"/>
      </w:pPr>
      <w:rPr>
        <w:rFonts w:ascii="Symbol" w:hAnsi="Symbol" w:hint="default"/>
      </w:rPr>
    </w:lvl>
    <w:lvl w:ilvl="1" w:tplc="95C2C2F8">
      <w:start w:val="1"/>
      <w:numFmt w:val="bullet"/>
      <w:lvlText w:val="o"/>
      <w:lvlJc w:val="left"/>
      <w:pPr>
        <w:ind w:left="2148" w:hanging="360"/>
      </w:pPr>
      <w:rPr>
        <w:rFonts w:ascii="Courier New" w:hAnsi="Courier New" w:hint="default"/>
      </w:rPr>
    </w:lvl>
    <w:lvl w:ilvl="2" w:tplc="4786378A">
      <w:start w:val="1"/>
      <w:numFmt w:val="bullet"/>
      <w:lvlText w:val=""/>
      <w:lvlJc w:val="left"/>
      <w:pPr>
        <w:ind w:left="2868" w:hanging="360"/>
      </w:pPr>
      <w:rPr>
        <w:rFonts w:ascii="Wingdings" w:hAnsi="Wingdings" w:hint="default"/>
      </w:rPr>
    </w:lvl>
    <w:lvl w:ilvl="3" w:tplc="078266FC">
      <w:start w:val="1"/>
      <w:numFmt w:val="bullet"/>
      <w:lvlText w:val=""/>
      <w:lvlJc w:val="left"/>
      <w:pPr>
        <w:ind w:left="3588" w:hanging="360"/>
      </w:pPr>
      <w:rPr>
        <w:rFonts w:ascii="Symbol" w:hAnsi="Symbol" w:hint="default"/>
      </w:rPr>
    </w:lvl>
    <w:lvl w:ilvl="4" w:tplc="5FAA9862">
      <w:start w:val="1"/>
      <w:numFmt w:val="bullet"/>
      <w:lvlText w:val="o"/>
      <w:lvlJc w:val="left"/>
      <w:pPr>
        <w:ind w:left="4308" w:hanging="360"/>
      </w:pPr>
      <w:rPr>
        <w:rFonts w:ascii="Courier New" w:hAnsi="Courier New" w:hint="default"/>
      </w:rPr>
    </w:lvl>
    <w:lvl w:ilvl="5" w:tplc="6BA05640">
      <w:start w:val="1"/>
      <w:numFmt w:val="bullet"/>
      <w:lvlText w:val=""/>
      <w:lvlJc w:val="left"/>
      <w:pPr>
        <w:ind w:left="5028" w:hanging="360"/>
      </w:pPr>
      <w:rPr>
        <w:rFonts w:ascii="Wingdings" w:hAnsi="Wingdings" w:hint="default"/>
      </w:rPr>
    </w:lvl>
    <w:lvl w:ilvl="6" w:tplc="2CF072D8">
      <w:start w:val="1"/>
      <w:numFmt w:val="bullet"/>
      <w:lvlText w:val=""/>
      <w:lvlJc w:val="left"/>
      <w:pPr>
        <w:ind w:left="5748" w:hanging="360"/>
      </w:pPr>
      <w:rPr>
        <w:rFonts w:ascii="Symbol" w:hAnsi="Symbol" w:hint="default"/>
      </w:rPr>
    </w:lvl>
    <w:lvl w:ilvl="7" w:tplc="571EAFE4">
      <w:start w:val="1"/>
      <w:numFmt w:val="bullet"/>
      <w:lvlText w:val="o"/>
      <w:lvlJc w:val="left"/>
      <w:pPr>
        <w:ind w:left="6468" w:hanging="360"/>
      </w:pPr>
      <w:rPr>
        <w:rFonts w:ascii="Courier New" w:hAnsi="Courier New" w:hint="default"/>
      </w:rPr>
    </w:lvl>
    <w:lvl w:ilvl="8" w:tplc="428C5934">
      <w:start w:val="1"/>
      <w:numFmt w:val="bullet"/>
      <w:lvlText w:val=""/>
      <w:lvlJc w:val="left"/>
      <w:pPr>
        <w:ind w:left="7188" w:hanging="360"/>
      </w:pPr>
      <w:rPr>
        <w:rFonts w:ascii="Wingdings" w:hAnsi="Wingdings" w:hint="default"/>
      </w:rPr>
    </w:lvl>
  </w:abstractNum>
  <w:abstractNum w:abstractNumId="30" w15:restartNumberingAfterBreak="0">
    <w:nsid w:val="72004C32"/>
    <w:multiLevelType w:val="hybridMultilevel"/>
    <w:tmpl w:val="CFC2DDD8"/>
    <w:lvl w:ilvl="0" w:tplc="3CEED4BA">
      <w:start w:val="1"/>
      <w:numFmt w:val="bullet"/>
      <w:lvlText w:val=""/>
      <w:lvlJc w:val="left"/>
      <w:pPr>
        <w:ind w:left="1428" w:hanging="360"/>
      </w:pPr>
      <w:rPr>
        <w:rFonts w:ascii="Symbol" w:hAnsi="Symbol" w:hint="default"/>
      </w:rPr>
    </w:lvl>
    <w:lvl w:ilvl="1" w:tplc="6360D22C">
      <w:start w:val="1"/>
      <w:numFmt w:val="bullet"/>
      <w:lvlText w:val="o"/>
      <w:lvlJc w:val="left"/>
      <w:pPr>
        <w:ind w:left="2148" w:hanging="360"/>
      </w:pPr>
      <w:rPr>
        <w:rFonts w:ascii="Courier New" w:hAnsi="Courier New" w:hint="default"/>
      </w:rPr>
    </w:lvl>
    <w:lvl w:ilvl="2" w:tplc="61A68168">
      <w:start w:val="1"/>
      <w:numFmt w:val="bullet"/>
      <w:lvlText w:val=""/>
      <w:lvlJc w:val="left"/>
      <w:pPr>
        <w:ind w:left="2868" w:hanging="360"/>
      </w:pPr>
      <w:rPr>
        <w:rFonts w:ascii="Wingdings" w:hAnsi="Wingdings" w:hint="default"/>
      </w:rPr>
    </w:lvl>
    <w:lvl w:ilvl="3" w:tplc="075483F0">
      <w:start w:val="1"/>
      <w:numFmt w:val="bullet"/>
      <w:lvlText w:val=""/>
      <w:lvlJc w:val="left"/>
      <w:pPr>
        <w:ind w:left="3588" w:hanging="360"/>
      </w:pPr>
      <w:rPr>
        <w:rFonts w:ascii="Symbol" w:hAnsi="Symbol" w:hint="default"/>
      </w:rPr>
    </w:lvl>
    <w:lvl w:ilvl="4" w:tplc="32404944">
      <w:start w:val="1"/>
      <w:numFmt w:val="bullet"/>
      <w:lvlText w:val="o"/>
      <w:lvlJc w:val="left"/>
      <w:pPr>
        <w:ind w:left="4308" w:hanging="360"/>
      </w:pPr>
      <w:rPr>
        <w:rFonts w:ascii="Courier New" w:hAnsi="Courier New" w:hint="default"/>
      </w:rPr>
    </w:lvl>
    <w:lvl w:ilvl="5" w:tplc="1302B068">
      <w:start w:val="1"/>
      <w:numFmt w:val="bullet"/>
      <w:lvlText w:val=""/>
      <w:lvlJc w:val="left"/>
      <w:pPr>
        <w:ind w:left="5028" w:hanging="360"/>
      </w:pPr>
      <w:rPr>
        <w:rFonts w:ascii="Wingdings" w:hAnsi="Wingdings" w:hint="default"/>
      </w:rPr>
    </w:lvl>
    <w:lvl w:ilvl="6" w:tplc="FD8459B8">
      <w:start w:val="1"/>
      <w:numFmt w:val="bullet"/>
      <w:lvlText w:val=""/>
      <w:lvlJc w:val="left"/>
      <w:pPr>
        <w:ind w:left="5748" w:hanging="360"/>
      </w:pPr>
      <w:rPr>
        <w:rFonts w:ascii="Symbol" w:hAnsi="Symbol" w:hint="default"/>
      </w:rPr>
    </w:lvl>
    <w:lvl w:ilvl="7" w:tplc="49CEE24A">
      <w:start w:val="1"/>
      <w:numFmt w:val="bullet"/>
      <w:lvlText w:val="o"/>
      <w:lvlJc w:val="left"/>
      <w:pPr>
        <w:ind w:left="6468" w:hanging="360"/>
      </w:pPr>
      <w:rPr>
        <w:rFonts w:ascii="Courier New" w:hAnsi="Courier New" w:hint="default"/>
      </w:rPr>
    </w:lvl>
    <w:lvl w:ilvl="8" w:tplc="D9DC731A">
      <w:start w:val="1"/>
      <w:numFmt w:val="bullet"/>
      <w:lvlText w:val=""/>
      <w:lvlJc w:val="left"/>
      <w:pPr>
        <w:ind w:left="7188" w:hanging="360"/>
      </w:pPr>
      <w:rPr>
        <w:rFonts w:ascii="Wingdings" w:hAnsi="Wingdings" w:hint="default"/>
      </w:rPr>
    </w:lvl>
  </w:abstractNum>
  <w:abstractNum w:abstractNumId="31" w15:restartNumberingAfterBreak="0">
    <w:nsid w:val="760739C4"/>
    <w:multiLevelType w:val="hybridMultilevel"/>
    <w:tmpl w:val="A6360D5C"/>
    <w:lvl w:ilvl="0" w:tplc="FB5EE720">
      <w:start w:val="1"/>
      <w:numFmt w:val="decimal"/>
      <w:lvlText w:val="%1."/>
      <w:lvlJc w:val="left"/>
      <w:pPr>
        <w:ind w:left="720" w:hanging="360"/>
      </w:pPr>
    </w:lvl>
    <w:lvl w:ilvl="1" w:tplc="52005992">
      <w:start w:val="1"/>
      <w:numFmt w:val="lowerLetter"/>
      <w:lvlText w:val="%2."/>
      <w:lvlJc w:val="left"/>
      <w:pPr>
        <w:ind w:left="1440" w:hanging="360"/>
      </w:pPr>
    </w:lvl>
    <w:lvl w:ilvl="2" w:tplc="BAA24864">
      <w:start w:val="1"/>
      <w:numFmt w:val="lowerRoman"/>
      <w:lvlText w:val="%3."/>
      <w:lvlJc w:val="right"/>
      <w:pPr>
        <w:ind w:left="2160" w:hanging="180"/>
      </w:pPr>
    </w:lvl>
    <w:lvl w:ilvl="3" w:tplc="9D3A572C">
      <w:start w:val="1"/>
      <w:numFmt w:val="decimal"/>
      <w:lvlText w:val="%4."/>
      <w:lvlJc w:val="left"/>
      <w:pPr>
        <w:ind w:left="2880" w:hanging="360"/>
      </w:pPr>
    </w:lvl>
    <w:lvl w:ilvl="4" w:tplc="889AF5AC">
      <w:start w:val="1"/>
      <w:numFmt w:val="lowerLetter"/>
      <w:lvlText w:val="%5."/>
      <w:lvlJc w:val="left"/>
      <w:pPr>
        <w:ind w:left="3600" w:hanging="360"/>
      </w:pPr>
    </w:lvl>
    <w:lvl w:ilvl="5" w:tplc="749AB876">
      <w:start w:val="1"/>
      <w:numFmt w:val="lowerRoman"/>
      <w:lvlText w:val="%6."/>
      <w:lvlJc w:val="right"/>
      <w:pPr>
        <w:ind w:left="4320" w:hanging="180"/>
      </w:pPr>
    </w:lvl>
    <w:lvl w:ilvl="6" w:tplc="09C662D8">
      <w:start w:val="1"/>
      <w:numFmt w:val="decimal"/>
      <w:lvlText w:val="%7."/>
      <w:lvlJc w:val="left"/>
      <w:pPr>
        <w:ind w:left="5040" w:hanging="360"/>
      </w:pPr>
    </w:lvl>
    <w:lvl w:ilvl="7" w:tplc="5F140908">
      <w:start w:val="1"/>
      <w:numFmt w:val="lowerLetter"/>
      <w:lvlText w:val="%8."/>
      <w:lvlJc w:val="left"/>
      <w:pPr>
        <w:ind w:left="5760" w:hanging="360"/>
      </w:pPr>
    </w:lvl>
    <w:lvl w:ilvl="8" w:tplc="D1EE3932">
      <w:start w:val="1"/>
      <w:numFmt w:val="lowerRoman"/>
      <w:lvlText w:val="%9."/>
      <w:lvlJc w:val="right"/>
      <w:pPr>
        <w:ind w:left="6480" w:hanging="180"/>
      </w:pPr>
    </w:lvl>
  </w:abstractNum>
  <w:abstractNum w:abstractNumId="32" w15:restartNumberingAfterBreak="0">
    <w:nsid w:val="78912C9F"/>
    <w:multiLevelType w:val="hybridMultilevel"/>
    <w:tmpl w:val="04B4BAC6"/>
    <w:lvl w:ilvl="0" w:tplc="ACE675CC">
      <w:start w:val="1"/>
      <w:numFmt w:val="decimal"/>
      <w:lvlText w:val="%1."/>
      <w:lvlJc w:val="left"/>
      <w:pPr>
        <w:ind w:left="720" w:hanging="360"/>
      </w:pPr>
    </w:lvl>
    <w:lvl w:ilvl="1" w:tplc="8070E40E">
      <w:start w:val="1"/>
      <w:numFmt w:val="lowerLetter"/>
      <w:lvlText w:val="%2."/>
      <w:lvlJc w:val="left"/>
      <w:pPr>
        <w:ind w:left="1440" w:hanging="360"/>
      </w:pPr>
    </w:lvl>
    <w:lvl w:ilvl="2" w:tplc="8E804ECC">
      <w:start w:val="1"/>
      <w:numFmt w:val="lowerRoman"/>
      <w:lvlText w:val="%3."/>
      <w:lvlJc w:val="right"/>
      <w:pPr>
        <w:ind w:left="2160" w:hanging="180"/>
      </w:pPr>
    </w:lvl>
    <w:lvl w:ilvl="3" w:tplc="36EC7EF6">
      <w:start w:val="1"/>
      <w:numFmt w:val="decimal"/>
      <w:lvlText w:val="%4."/>
      <w:lvlJc w:val="left"/>
      <w:pPr>
        <w:ind w:left="2880" w:hanging="360"/>
      </w:pPr>
    </w:lvl>
    <w:lvl w:ilvl="4" w:tplc="33F8FE4C">
      <w:start w:val="1"/>
      <w:numFmt w:val="lowerLetter"/>
      <w:lvlText w:val="%5."/>
      <w:lvlJc w:val="left"/>
      <w:pPr>
        <w:ind w:left="3600" w:hanging="360"/>
      </w:pPr>
    </w:lvl>
    <w:lvl w:ilvl="5" w:tplc="55BA2B98">
      <w:start w:val="1"/>
      <w:numFmt w:val="lowerRoman"/>
      <w:lvlText w:val="%6."/>
      <w:lvlJc w:val="right"/>
      <w:pPr>
        <w:ind w:left="4320" w:hanging="180"/>
      </w:pPr>
    </w:lvl>
    <w:lvl w:ilvl="6" w:tplc="CF2693E4">
      <w:start w:val="1"/>
      <w:numFmt w:val="decimal"/>
      <w:lvlText w:val="%7."/>
      <w:lvlJc w:val="left"/>
      <w:pPr>
        <w:ind w:left="5040" w:hanging="360"/>
      </w:pPr>
    </w:lvl>
    <w:lvl w:ilvl="7" w:tplc="2346944E">
      <w:start w:val="1"/>
      <w:numFmt w:val="lowerLetter"/>
      <w:lvlText w:val="%8."/>
      <w:lvlJc w:val="left"/>
      <w:pPr>
        <w:ind w:left="5760" w:hanging="360"/>
      </w:pPr>
    </w:lvl>
    <w:lvl w:ilvl="8" w:tplc="E0F80C14">
      <w:start w:val="1"/>
      <w:numFmt w:val="lowerRoman"/>
      <w:lvlText w:val="%9."/>
      <w:lvlJc w:val="right"/>
      <w:pPr>
        <w:ind w:left="6480" w:hanging="180"/>
      </w:pPr>
    </w:lvl>
  </w:abstractNum>
  <w:abstractNum w:abstractNumId="33" w15:restartNumberingAfterBreak="0">
    <w:nsid w:val="7D6021EE"/>
    <w:multiLevelType w:val="hybridMultilevel"/>
    <w:tmpl w:val="AAE82DA4"/>
    <w:lvl w:ilvl="0" w:tplc="596E671E">
      <w:start w:val="1"/>
      <w:numFmt w:val="decimal"/>
      <w:lvlText w:val="%1."/>
      <w:lvlJc w:val="left"/>
      <w:pPr>
        <w:ind w:left="720" w:hanging="360"/>
      </w:pPr>
      <w:rPr>
        <w:rFonts w:hint="default"/>
      </w:rPr>
    </w:lvl>
    <w:lvl w:ilvl="1" w:tplc="40BE467E">
      <w:start w:val="1"/>
      <w:numFmt w:val="lowerLetter"/>
      <w:lvlText w:val="%2."/>
      <w:lvlJc w:val="left"/>
      <w:pPr>
        <w:ind w:left="1440" w:hanging="360"/>
      </w:pPr>
    </w:lvl>
    <w:lvl w:ilvl="2" w:tplc="AC500110">
      <w:start w:val="1"/>
      <w:numFmt w:val="lowerRoman"/>
      <w:lvlText w:val="%3."/>
      <w:lvlJc w:val="right"/>
      <w:pPr>
        <w:ind w:left="2160" w:hanging="180"/>
      </w:pPr>
    </w:lvl>
    <w:lvl w:ilvl="3" w:tplc="02641F80">
      <w:start w:val="1"/>
      <w:numFmt w:val="decimal"/>
      <w:lvlText w:val="%4."/>
      <w:lvlJc w:val="left"/>
      <w:pPr>
        <w:ind w:left="2880" w:hanging="360"/>
      </w:pPr>
    </w:lvl>
    <w:lvl w:ilvl="4" w:tplc="E766B81C">
      <w:start w:val="1"/>
      <w:numFmt w:val="lowerLetter"/>
      <w:lvlText w:val="%5."/>
      <w:lvlJc w:val="left"/>
      <w:pPr>
        <w:ind w:left="3600" w:hanging="360"/>
      </w:pPr>
    </w:lvl>
    <w:lvl w:ilvl="5" w:tplc="A82644E4">
      <w:start w:val="1"/>
      <w:numFmt w:val="lowerRoman"/>
      <w:lvlText w:val="%6."/>
      <w:lvlJc w:val="right"/>
      <w:pPr>
        <w:ind w:left="4320" w:hanging="180"/>
      </w:pPr>
    </w:lvl>
    <w:lvl w:ilvl="6" w:tplc="311C6D08">
      <w:start w:val="1"/>
      <w:numFmt w:val="decimal"/>
      <w:lvlText w:val="%7."/>
      <w:lvlJc w:val="left"/>
      <w:pPr>
        <w:ind w:left="5040" w:hanging="360"/>
      </w:pPr>
    </w:lvl>
    <w:lvl w:ilvl="7" w:tplc="4A62E8C6">
      <w:start w:val="1"/>
      <w:numFmt w:val="lowerLetter"/>
      <w:lvlText w:val="%8."/>
      <w:lvlJc w:val="left"/>
      <w:pPr>
        <w:ind w:left="5760" w:hanging="360"/>
      </w:pPr>
    </w:lvl>
    <w:lvl w:ilvl="8" w:tplc="89CA8904">
      <w:start w:val="1"/>
      <w:numFmt w:val="lowerRoman"/>
      <w:lvlText w:val="%9."/>
      <w:lvlJc w:val="right"/>
      <w:pPr>
        <w:ind w:left="6480" w:hanging="180"/>
      </w:pPr>
    </w:lvl>
  </w:abstractNum>
  <w:abstractNum w:abstractNumId="34" w15:restartNumberingAfterBreak="0">
    <w:nsid w:val="7E902F9F"/>
    <w:multiLevelType w:val="hybridMultilevel"/>
    <w:tmpl w:val="2A7EA62C"/>
    <w:lvl w:ilvl="0" w:tplc="81540114">
      <w:start w:val="1"/>
      <w:numFmt w:val="decimal"/>
      <w:pStyle w:val="lovn"/>
      <w:lvlText w:val="%1."/>
      <w:lvlJc w:val="left"/>
      <w:pPr>
        <w:ind w:left="720" w:hanging="360"/>
      </w:pPr>
    </w:lvl>
    <w:lvl w:ilvl="1" w:tplc="B694C758">
      <w:start w:val="1"/>
      <w:numFmt w:val="lowerLetter"/>
      <w:lvlText w:val="%2."/>
      <w:lvlJc w:val="left"/>
      <w:pPr>
        <w:ind w:left="1440" w:hanging="360"/>
      </w:pPr>
    </w:lvl>
    <w:lvl w:ilvl="2" w:tplc="EF5407A0">
      <w:start w:val="1"/>
      <w:numFmt w:val="lowerRoman"/>
      <w:lvlText w:val="%3."/>
      <w:lvlJc w:val="right"/>
      <w:pPr>
        <w:ind w:left="2160" w:hanging="180"/>
      </w:pPr>
    </w:lvl>
    <w:lvl w:ilvl="3" w:tplc="C9E87AAE">
      <w:start w:val="1"/>
      <w:numFmt w:val="decimal"/>
      <w:lvlText w:val="%4."/>
      <w:lvlJc w:val="left"/>
      <w:pPr>
        <w:ind w:left="2880" w:hanging="360"/>
      </w:pPr>
    </w:lvl>
    <w:lvl w:ilvl="4" w:tplc="D08C2AFE">
      <w:start w:val="1"/>
      <w:numFmt w:val="lowerLetter"/>
      <w:lvlText w:val="%5."/>
      <w:lvlJc w:val="left"/>
      <w:pPr>
        <w:ind w:left="3600" w:hanging="360"/>
      </w:pPr>
    </w:lvl>
    <w:lvl w:ilvl="5" w:tplc="D89426AE">
      <w:start w:val="1"/>
      <w:numFmt w:val="lowerRoman"/>
      <w:lvlText w:val="%6."/>
      <w:lvlJc w:val="right"/>
      <w:pPr>
        <w:ind w:left="4320" w:hanging="180"/>
      </w:pPr>
    </w:lvl>
    <w:lvl w:ilvl="6" w:tplc="331407C0">
      <w:start w:val="1"/>
      <w:numFmt w:val="decimal"/>
      <w:lvlText w:val="%7."/>
      <w:lvlJc w:val="left"/>
      <w:pPr>
        <w:ind w:left="5040" w:hanging="360"/>
      </w:pPr>
    </w:lvl>
    <w:lvl w:ilvl="7" w:tplc="BED4424E">
      <w:start w:val="1"/>
      <w:numFmt w:val="lowerLetter"/>
      <w:lvlText w:val="%8."/>
      <w:lvlJc w:val="left"/>
      <w:pPr>
        <w:ind w:left="5760" w:hanging="360"/>
      </w:pPr>
    </w:lvl>
    <w:lvl w:ilvl="8" w:tplc="37E47424">
      <w:start w:val="1"/>
      <w:numFmt w:val="lowerRoman"/>
      <w:lvlText w:val="%9."/>
      <w:lvlJc w:val="right"/>
      <w:pPr>
        <w:ind w:left="6480" w:hanging="180"/>
      </w:pPr>
    </w:lvl>
  </w:abstractNum>
  <w:num w:numId="1">
    <w:abstractNumId w:val="29"/>
  </w:num>
  <w:num w:numId="2">
    <w:abstractNumId w:val="19"/>
  </w:num>
  <w:num w:numId="3">
    <w:abstractNumId w:val="30"/>
  </w:num>
  <w:num w:numId="4">
    <w:abstractNumId w:val="17"/>
  </w:num>
  <w:num w:numId="5">
    <w:abstractNumId w:val="34"/>
  </w:num>
  <w:num w:numId="6">
    <w:abstractNumId w:val="22"/>
  </w:num>
  <w:num w:numId="7">
    <w:abstractNumId w:val="2"/>
  </w:num>
  <w:num w:numId="8">
    <w:abstractNumId w:val="21"/>
  </w:num>
  <w:num w:numId="9">
    <w:abstractNumId w:val="3"/>
  </w:num>
  <w:num w:numId="10">
    <w:abstractNumId w:val="24"/>
  </w:num>
  <w:num w:numId="11">
    <w:abstractNumId w:val="7"/>
  </w:num>
  <w:num w:numId="12">
    <w:abstractNumId w:val="15"/>
  </w:num>
  <w:num w:numId="13">
    <w:abstractNumId w:val="12"/>
  </w:num>
  <w:num w:numId="14">
    <w:abstractNumId w:val="31"/>
  </w:num>
  <w:num w:numId="15">
    <w:abstractNumId w:val="5"/>
  </w:num>
  <w:num w:numId="16">
    <w:abstractNumId w:val="6"/>
  </w:num>
  <w:num w:numId="17">
    <w:abstractNumId w:val="14"/>
  </w:num>
  <w:num w:numId="18">
    <w:abstractNumId w:val="26"/>
  </w:num>
  <w:num w:numId="19">
    <w:abstractNumId w:val="11"/>
  </w:num>
  <w:num w:numId="20">
    <w:abstractNumId w:val="16"/>
  </w:num>
  <w:num w:numId="21">
    <w:abstractNumId w:val="28"/>
  </w:num>
  <w:num w:numId="22">
    <w:abstractNumId w:val="10"/>
  </w:num>
  <w:num w:numId="23">
    <w:abstractNumId w:val="9"/>
  </w:num>
  <w:num w:numId="24">
    <w:abstractNumId w:val="4"/>
  </w:num>
  <w:num w:numId="25">
    <w:abstractNumId w:val="20"/>
  </w:num>
  <w:num w:numId="26">
    <w:abstractNumId w:val="25"/>
  </w:num>
  <w:num w:numId="27">
    <w:abstractNumId w:val="32"/>
  </w:num>
  <w:num w:numId="28">
    <w:abstractNumId w:val="0"/>
  </w:num>
  <w:num w:numId="29">
    <w:abstractNumId w:val="27"/>
  </w:num>
  <w:num w:numId="30">
    <w:abstractNumId w:val="1"/>
  </w:num>
  <w:num w:numId="31">
    <w:abstractNumId w:val="8"/>
  </w:num>
  <w:num w:numId="32">
    <w:abstractNumId w:val="18"/>
  </w:num>
  <w:num w:numId="33">
    <w:abstractNumId w:val="33"/>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8B"/>
    <w:rsid w:val="002A44A7"/>
    <w:rsid w:val="003A0FB0"/>
    <w:rsid w:val="003C2ECB"/>
    <w:rsid w:val="00470DA5"/>
    <w:rsid w:val="00491F67"/>
    <w:rsid w:val="00536979"/>
    <w:rsid w:val="008430D8"/>
    <w:rsid w:val="008B43FF"/>
    <w:rsid w:val="008F1C8B"/>
    <w:rsid w:val="00B47F4D"/>
    <w:rsid w:val="00BA2431"/>
    <w:rsid w:val="00BD07B5"/>
    <w:rsid w:val="00CE00C0"/>
    <w:rsid w:val="00DC714F"/>
    <w:rsid w:val="00E65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2A77"/>
  <w15:docId w15:val="{3303BEC0-02F9-4201-BF36-1E12F518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76" w:lineRule="auto"/>
      <w:jc w:val="both"/>
    </w:pPr>
    <w:rPr>
      <w:rFonts w:ascii="Verdana" w:hAnsi="Verdana"/>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lovn">
    <w:name w:val="Číšlování"/>
    <w:basedOn w:val="Odstavecseseznamem"/>
    <w:link w:val="lovnChar"/>
    <w:uiPriority w:val="3"/>
    <w:qFormat/>
    <w:pPr>
      <w:numPr>
        <w:numId w:val="5"/>
      </w:numPr>
      <w:ind w:left="714" w:hanging="357"/>
      <w:contextualSpacing w:val="0"/>
    </w:pPr>
    <w:rPr>
      <w:rFonts w:eastAsia="Calibri" w:cs="Arial"/>
      <w:sz w:val="24"/>
      <w:szCs w:val="24"/>
    </w:rPr>
  </w:style>
  <w:style w:type="character" w:customStyle="1" w:styleId="lovnChar">
    <w:name w:val="Číšlování Char"/>
    <w:basedOn w:val="Standardnpsmoodstavce"/>
    <w:link w:val="lovn"/>
    <w:uiPriority w:val="3"/>
    <w:rPr>
      <w:rFonts w:ascii="Verdana" w:eastAsia="Calibri" w:hAnsi="Verdana" w:cs="Arial"/>
      <w:sz w:val="24"/>
      <w:szCs w:val="24"/>
    </w:rPr>
  </w:style>
  <w:style w:type="character" w:styleId="Hypertextovodkaz">
    <w:name w:val="Hyperlink"/>
    <w:uiPriority w:val="99"/>
    <w:rPr>
      <w:color w:val="0000FF"/>
      <w:u w:val="single"/>
    </w:rPr>
  </w:style>
  <w:style w:type="paragraph" w:customStyle="1" w:styleId="Pipomnkovlist-nadpis">
    <w:name w:val="Připomínkový list - nadpis"/>
    <w:basedOn w:val="Normln"/>
    <w:link w:val="Pipomnkovlist-nadpisChar"/>
    <w:qFormat/>
    <w:pPr>
      <w:spacing w:after="0" w:line="240" w:lineRule="auto"/>
      <w:jc w:val="center"/>
    </w:pPr>
    <w:rPr>
      <w:rFonts w:ascii="Arial" w:hAnsi="Arial" w:cs="Arial"/>
      <w:b/>
    </w:rPr>
  </w:style>
  <w:style w:type="character" w:customStyle="1" w:styleId="Pipomnkovlist-nadpisChar">
    <w:name w:val="Připomínkový list - nadpis Char"/>
    <w:basedOn w:val="Standardnpsmoodstavce"/>
    <w:link w:val="Pipomnkovlist-nadpis"/>
    <w:rPr>
      <w:rFonts w:ascii="Arial" w:hAnsi="Arial" w:cs="Arial"/>
      <w:b/>
    </w:rPr>
  </w:style>
  <w:style w:type="paragraph" w:styleId="Odstavecseseznamem">
    <w:name w:val="List Paragraph"/>
    <w:basedOn w:val="Normln"/>
    <w:uiPriority w:val="34"/>
    <w:qFormat/>
    <w:pPr>
      <w:ind w:left="720"/>
      <w:contextualSpacing/>
    </w:pPr>
  </w:style>
  <w:style w:type="paragraph" w:styleId="Revize">
    <w:name w:val="Revision"/>
    <w:hidden/>
    <w:uiPriority w:val="99"/>
    <w:semiHidden/>
    <w:pPr>
      <w:spacing w:after="0" w:line="240" w:lineRule="auto"/>
    </w:pPr>
    <w:rPr>
      <w:rFonts w:ascii="Verdana" w:hAnsi="Verdana"/>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Verdana" w:hAnsi="Verdana"/>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Verdana" w:hAnsi="Verdana"/>
      <w:b/>
      <w:bCs/>
      <w:sz w:val="20"/>
      <w:szCs w:val="20"/>
    </w:rPr>
  </w:style>
  <w:style w:type="character" w:styleId="Sledovanodkaz">
    <w:name w:val="FollowedHyperlink"/>
    <w:basedOn w:val="Standardnpsmoodstavce"/>
    <w:uiPriority w:val="99"/>
    <w:semiHidden/>
    <w:unhideWhenUsed/>
    <w:rPr>
      <w:color w:val="954F72" w:themeColor="followedHyperlink"/>
      <w:u w:val="single"/>
    </w:rPr>
  </w:style>
  <w:style w:type="paragraph" w:styleId="Bezmezer">
    <w:name w:val="No Spacing"/>
    <w:basedOn w:val="Normln"/>
    <w:link w:val="BezmezerChar"/>
    <w:uiPriority w:val="1"/>
    <w:qFormat/>
    <w:pPr>
      <w:spacing w:after="0"/>
      <w:jc w:val="left"/>
    </w:pPr>
    <w:rPr>
      <w:rFonts w:eastAsia="Calibri" w:cs="Arial"/>
      <w:sz w:val="20"/>
      <w:szCs w:val="16"/>
      <w:lang w:eastAsia="cs-CZ"/>
    </w:rPr>
  </w:style>
  <w:style w:type="paragraph" w:customStyle="1" w:styleId="Vc">
    <w:name w:val="Věc"/>
    <w:basedOn w:val="Normln"/>
    <w:link w:val="VcChar"/>
    <w:qFormat/>
    <w:pPr>
      <w:spacing w:before="720" w:after="240"/>
      <w:jc w:val="left"/>
    </w:pPr>
    <w:rPr>
      <w:rFonts w:eastAsia="Calibri" w:cs="Arial"/>
      <w:b/>
      <w:sz w:val="20"/>
      <w:szCs w:val="18"/>
    </w:rPr>
  </w:style>
  <w:style w:type="character" w:customStyle="1" w:styleId="VcChar">
    <w:name w:val="Věc Char"/>
    <w:basedOn w:val="Standardnpsmoodstavce"/>
    <w:link w:val="Vc"/>
    <w:rPr>
      <w:rFonts w:ascii="Verdana" w:eastAsia="Calibri" w:hAnsi="Verdana" w:cs="Arial"/>
      <w:b/>
      <w:sz w:val="20"/>
      <w:szCs w:val="18"/>
    </w:rPr>
  </w:style>
  <w:style w:type="character" w:customStyle="1" w:styleId="BezmezerChar">
    <w:name w:val="Bez mezer Char"/>
    <w:basedOn w:val="ZhlavChar"/>
    <w:link w:val="Bezmezer"/>
    <w:uiPriority w:val="1"/>
    <w:rPr>
      <w:rFonts w:ascii="Verdana" w:eastAsia="Calibri" w:hAnsi="Verdana" w:cs="Arial"/>
      <w:sz w:val="20"/>
      <w:szCs w:val="16"/>
      <w:lang w:eastAsia="cs-CZ"/>
    </w:rPr>
  </w:style>
  <w:style w:type="character" w:styleId="Siln">
    <w:name w:val="Strong"/>
    <w:basedOn w:val="Standardnpsmoodstavce"/>
    <w:uiPriority w:val="22"/>
    <w:qFormat/>
    <w:rPr>
      <w:b/>
      <w:bCs/>
    </w:rPr>
  </w:style>
  <w:style w:type="paragraph" w:customStyle="1" w:styleId="Zkladntext1">
    <w:name w:val="Základní text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color w:val="000000"/>
      <w:sz w:val="19"/>
      <w:szCs w:val="48"/>
    </w:rPr>
  </w:style>
  <w:style w:type="table" w:styleId="Mkatabulky">
    <w:name w:val="Table Grid"/>
    <w:basedOn w:val="Normlntabulka"/>
    <w:uiPriority w:val="5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
    <w:name w:val="Mřížka tabulky1"/>
    <w:basedOn w:val="Normlntabulka"/>
    <w:next w:val="Mkatabulky"/>
    <w:uiPriority w:val="59"/>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Standardnpsmoodstavce"/>
  </w:style>
  <w:style w:type="character" w:customStyle="1" w:styleId="spellingerror">
    <w:name w:val="spellingerror"/>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wmf"/><Relationship Id="rId5" Type="http://schemas.openxmlformats.org/officeDocument/2006/relationships/image" Target="media/image3.wmf"/><Relationship Id="rId4" Type="http://schemas.openxmlformats.org/officeDocument/2006/relationships/image" Target="media/image20.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FD280D11E4D04F8B4853624C346E7F" ma:contentTypeVersion="10" ma:contentTypeDescription="Vytvoří nový dokument" ma:contentTypeScope="" ma:versionID="5eccab5ed2ce3945a0fe310907f2f3ef">
  <xsd:schema xmlns:xsd="http://www.w3.org/2001/XMLSchema" xmlns:xs="http://www.w3.org/2001/XMLSchema" xmlns:p="http://schemas.microsoft.com/office/2006/metadata/properties" xmlns:ns2="3728f043-19f0-48e1-978c-12c2c2e783be" targetNamespace="http://schemas.microsoft.com/office/2006/metadata/properties" ma:root="true" ma:fieldsID="522db2e75951b541e5890d7ded0266c4" ns2:_="">
    <xsd:import namespace="3728f043-19f0-48e1-978c-12c2c2e78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8f043-19f0-48e1-978c-12c2c2e78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settings xmlns:w="http://schemas.openxmlformats.org/wordprocessingml/2006/main">
  <w:SpecialFormsHighlight w:val="c9c8ff"/>
</w: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3B2D-B31D-409C-B722-AE59358B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8f043-19f0-48e1-978c-12c2c2e78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F856D-84E0-4BBD-B863-4F111C145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28A67A19-94F7-4FF3-9F14-997A1042A20B}">
  <ds:schemaRefs>
    <ds:schemaRef ds:uri="http://schemas.microsoft.com/sharepoint/v3/contenttype/forms"/>
  </ds:schemaRefs>
</ds:datastoreItem>
</file>

<file path=customXml/itemProps5.xml><?xml version="1.0" encoding="utf-8"?>
<ds:datastoreItem xmlns:ds="http://schemas.openxmlformats.org/officeDocument/2006/customXml" ds:itemID="{C1603B28-F3D4-418B-8336-D7238846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1935</Words>
  <Characters>11418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Adéla Hrubešová</cp:lastModifiedBy>
  <cp:revision>2</cp:revision>
  <dcterms:created xsi:type="dcterms:W3CDTF">2022-04-05T07:41:00Z</dcterms:created>
  <dcterms:modified xsi:type="dcterms:W3CDTF">2022-04-05T07:41:00Z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0x01010014FD280D11E4D04F8B4853624C346E7F</vt:lpwstr>
  </property>
</Properties>
</file>