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D" w:rsidRPr="009216DD" w:rsidRDefault="009216DD" w:rsidP="009216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16DD">
        <w:rPr>
          <w:rFonts w:ascii="Times New Roman" w:hAnsi="Times New Roman"/>
          <w:b/>
          <w:sz w:val="28"/>
          <w:szCs w:val="28"/>
        </w:rPr>
        <w:t xml:space="preserve">Teze </w:t>
      </w:r>
      <w:r w:rsidRPr="009216DD">
        <w:rPr>
          <w:rFonts w:ascii="Times New Roman" w:hAnsi="Times New Roman"/>
          <w:noProof/>
          <w:sz w:val="28"/>
          <w:szCs w:val="28"/>
          <w:u w:val="single"/>
        </w:rPr>
        <w:t xml:space="preserve">k bodu č. 1a) </w:t>
      </w:r>
    </w:p>
    <w:p w:rsidR="009216DD" w:rsidRDefault="009216DD" w:rsidP="00164F07">
      <w:pPr>
        <w:pStyle w:val="Nadpis1"/>
        <w:numPr>
          <w:ilvl w:val="0"/>
          <w:numId w:val="17"/>
        </w:numPr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</w:pPr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>HLPF</w:t>
      </w:r>
    </w:p>
    <w:p w:rsidR="00164F07" w:rsidRPr="00164F07" w:rsidRDefault="00164F07" w:rsidP="00164F07"/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Ve dnech 9. – 19. července 2019 se v New Yorku uskutečnilo zasedání Politického fóra na vysoké úrovni pro udržitelný rozvoj (HLPF) konané pod záštitou Hospodářské a sociální rady OSN (ECOSOC). Tématem HLPF bylo „Posilování postavení lidí a zajišťování </w:t>
      </w:r>
      <w:proofErr w:type="spellStart"/>
      <w:r w:rsidRPr="00D633DA">
        <w:rPr>
          <w:b/>
          <w:sz w:val="24"/>
          <w:szCs w:val="24"/>
        </w:rPr>
        <w:t>inkluzívnosti</w:t>
      </w:r>
      <w:proofErr w:type="spellEnd"/>
      <w:r w:rsidRPr="00D633DA">
        <w:rPr>
          <w:b/>
          <w:sz w:val="24"/>
          <w:szCs w:val="24"/>
        </w:rPr>
        <w:t xml:space="preserve"> a rovnosti“. Jednalo se o poslední HLPF v rámci čtyřletého cyklu implementace Agendy 2030 pro udržitelný rozvoj. </w:t>
      </w:r>
    </w:p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  <w:u w:val="single"/>
        </w:rPr>
        <w:t xml:space="preserve">Zasedání HLPF </w:t>
      </w:r>
      <w:r w:rsidRPr="00D633DA">
        <w:rPr>
          <w:b/>
          <w:sz w:val="24"/>
          <w:szCs w:val="24"/>
        </w:rPr>
        <w:t>se neslo ve znamení rekapitulace prvního čtyřletého cyklu implementace Agendy 2030 s mottem „vize pro lidi, planetu, mír a prosperitu dosažených prostřednictvím partnerství a solidarity“</w:t>
      </w:r>
      <w:r w:rsidRPr="00D633DA">
        <w:rPr>
          <w:b/>
          <w:i/>
          <w:sz w:val="24"/>
          <w:szCs w:val="24"/>
        </w:rPr>
        <w:t>.</w:t>
      </w:r>
      <w:r w:rsidRPr="00D633DA">
        <w:rPr>
          <w:b/>
          <w:sz w:val="24"/>
          <w:szCs w:val="24"/>
        </w:rPr>
        <w:t xml:space="preserve"> </w:t>
      </w:r>
    </w:p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Náměstek GT OSN pro sociální a hospodářské záležitosti </w:t>
      </w:r>
      <w:proofErr w:type="spellStart"/>
      <w:r w:rsidRPr="00D633DA">
        <w:rPr>
          <w:b/>
          <w:sz w:val="24"/>
          <w:szCs w:val="24"/>
        </w:rPr>
        <w:t>Liu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Zhenmin</w:t>
      </w:r>
      <w:proofErr w:type="spellEnd"/>
      <w:r w:rsidRPr="00D633DA">
        <w:rPr>
          <w:b/>
          <w:sz w:val="24"/>
          <w:szCs w:val="24"/>
        </w:rPr>
        <w:t xml:space="preserve"> při zahájení připomněl výsledky hodnocení obsažené ve zvláštním vydání zprávy GT OSN o pokroku v plnění cílů udržitelného rozvoje (SDG). Podle této zprávy je pokrok v plnění SDG pomalý, u některých SDG dokonce regresívní. Je třeba urychlit implementaci SDG. </w:t>
      </w:r>
      <w:r w:rsidRPr="00D633DA">
        <w:rPr>
          <w:b/>
          <w:sz w:val="24"/>
          <w:szCs w:val="24"/>
          <w:u w:val="single"/>
        </w:rPr>
        <w:t>Během dalšího období bychom se měli zaměřit zejména na změnu klimatu, ztrátu biologické rozmanitosti, řešení problému hladu a stále se prohlubujících nerovností.</w:t>
      </w:r>
      <w:r w:rsidRPr="00D633DA">
        <w:rPr>
          <w:b/>
          <w:sz w:val="24"/>
          <w:szCs w:val="24"/>
        </w:rPr>
        <w:t xml:space="preserve"> Zvláštní pozornost je pak nutné věnovat ohroženým skupinám (ženy, děti a mládež, osoby se zdravotním postižením, starší občané, původní obyvatelé, migranti, uprchlíci a vnitřně vysídlené osoby) a zemím ve zvláštní situaci, a to v souladu se závazkem „</w:t>
      </w:r>
      <w:proofErr w:type="spellStart"/>
      <w:r w:rsidRPr="00D633DA">
        <w:rPr>
          <w:b/>
          <w:sz w:val="24"/>
          <w:szCs w:val="24"/>
        </w:rPr>
        <w:t>leave</w:t>
      </w:r>
      <w:proofErr w:type="spellEnd"/>
      <w:r w:rsidRPr="00D633DA">
        <w:rPr>
          <w:b/>
          <w:sz w:val="24"/>
          <w:szCs w:val="24"/>
        </w:rPr>
        <w:t xml:space="preserve"> no </w:t>
      </w:r>
      <w:proofErr w:type="spellStart"/>
      <w:r w:rsidRPr="00D633DA">
        <w:rPr>
          <w:b/>
          <w:sz w:val="24"/>
          <w:szCs w:val="24"/>
        </w:rPr>
        <w:t>one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behind</w:t>
      </w:r>
      <w:proofErr w:type="spellEnd"/>
      <w:r w:rsidRPr="00D633DA">
        <w:rPr>
          <w:b/>
          <w:sz w:val="24"/>
          <w:szCs w:val="24"/>
        </w:rPr>
        <w:t xml:space="preserve">“ (nikoho neopominout). </w:t>
      </w:r>
    </w:p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Dne 16. července 2019 byl slavnostně zahájen </w:t>
      </w:r>
      <w:r w:rsidRPr="00D633DA">
        <w:rPr>
          <w:b/>
          <w:sz w:val="24"/>
          <w:szCs w:val="24"/>
          <w:u w:val="single"/>
        </w:rPr>
        <w:t>Segment na vysoké úrovni HLPF (HLS/HLPF)</w:t>
      </w:r>
      <w:r w:rsidRPr="00D633DA">
        <w:rPr>
          <w:b/>
          <w:sz w:val="24"/>
          <w:szCs w:val="24"/>
        </w:rPr>
        <w:t xml:space="preserve">, během kterého vystoupil GT OSN </w:t>
      </w:r>
      <w:proofErr w:type="spellStart"/>
      <w:r w:rsidRPr="00D633DA">
        <w:rPr>
          <w:b/>
          <w:sz w:val="24"/>
          <w:szCs w:val="24"/>
        </w:rPr>
        <w:t>António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Guterres</w:t>
      </w:r>
      <w:proofErr w:type="spellEnd"/>
      <w:r w:rsidRPr="00D633DA">
        <w:rPr>
          <w:b/>
          <w:sz w:val="24"/>
          <w:szCs w:val="24"/>
        </w:rPr>
        <w:t xml:space="preserve">, předsedkyně 73. Valného shromáždění OSN (PGA) </w:t>
      </w:r>
      <w:proofErr w:type="spellStart"/>
      <w:r w:rsidRPr="00D633DA">
        <w:rPr>
          <w:b/>
          <w:sz w:val="24"/>
          <w:szCs w:val="24"/>
        </w:rPr>
        <w:t>María</w:t>
      </w:r>
      <w:proofErr w:type="spellEnd"/>
      <w:r w:rsidRPr="00D633DA">
        <w:rPr>
          <w:b/>
          <w:sz w:val="24"/>
          <w:szCs w:val="24"/>
        </w:rPr>
        <w:t xml:space="preserve"> Fernanda </w:t>
      </w:r>
      <w:proofErr w:type="spellStart"/>
      <w:r w:rsidRPr="00D633DA">
        <w:rPr>
          <w:b/>
          <w:sz w:val="24"/>
          <w:szCs w:val="24"/>
        </w:rPr>
        <w:t>Espinosa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Garcés</w:t>
      </w:r>
      <w:proofErr w:type="spellEnd"/>
      <w:r w:rsidRPr="00D633DA">
        <w:rPr>
          <w:b/>
          <w:sz w:val="24"/>
          <w:szCs w:val="24"/>
        </w:rPr>
        <w:t xml:space="preserve"> a předsedkyně ECOSOC Inga </w:t>
      </w:r>
      <w:proofErr w:type="spellStart"/>
      <w:r w:rsidRPr="00D633DA">
        <w:rPr>
          <w:b/>
          <w:sz w:val="24"/>
          <w:szCs w:val="24"/>
        </w:rPr>
        <w:t>Rhonda</w:t>
      </w:r>
      <w:proofErr w:type="spellEnd"/>
      <w:r w:rsidRPr="00D633DA">
        <w:rPr>
          <w:b/>
          <w:sz w:val="24"/>
          <w:szCs w:val="24"/>
        </w:rPr>
        <w:t xml:space="preserve"> King. </w:t>
      </w:r>
    </w:p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Všichni zdůraznili pomalý pokrok v implementaci Agendy 2030 a potřebu jejího urychlení. Varující jsou zejména zvyšování chudoby a nerovností, vysoká nezaměstnanost zejména mladých lidí, stagnující ekonomický růst a dopady změny klimatu. Je třeba také mobilizovat finanční prostředky na dosahování SDG. GT OSN připomněl propojení míru a bezpečnosti s udržitelným rozvojem. </w:t>
      </w:r>
    </w:p>
    <w:p w:rsidR="009216DD" w:rsidRPr="00D633DA" w:rsidRDefault="009216DD" w:rsidP="009216DD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D633DA">
        <w:rPr>
          <w:b/>
          <w:sz w:val="24"/>
          <w:szCs w:val="24"/>
          <w:u w:val="single"/>
        </w:rPr>
        <w:t xml:space="preserve">Velmi působivé bylo vystoupení pěti dětí z různých zemí </w:t>
      </w:r>
      <w:r w:rsidRPr="00164F07">
        <w:rPr>
          <w:b/>
          <w:sz w:val="24"/>
          <w:szCs w:val="24"/>
          <w:u w:val="single"/>
        </w:rPr>
        <w:t xml:space="preserve">(ČR – </w:t>
      </w:r>
      <w:proofErr w:type="spellStart"/>
      <w:r w:rsidRPr="00164F07">
        <w:rPr>
          <w:b/>
          <w:sz w:val="24"/>
          <w:szCs w:val="24"/>
          <w:u w:val="single"/>
        </w:rPr>
        <w:t>Ilike</w:t>
      </w:r>
      <w:proofErr w:type="spellEnd"/>
      <w:r w:rsidRPr="00164F07">
        <w:rPr>
          <w:b/>
          <w:sz w:val="24"/>
          <w:szCs w:val="24"/>
          <w:u w:val="single"/>
        </w:rPr>
        <w:t xml:space="preserve"> </w:t>
      </w:r>
      <w:proofErr w:type="spellStart"/>
      <w:r w:rsidRPr="00164F07">
        <w:rPr>
          <w:b/>
          <w:sz w:val="24"/>
          <w:szCs w:val="24"/>
          <w:u w:val="single"/>
        </w:rPr>
        <w:t>Kumsová</w:t>
      </w:r>
      <w:proofErr w:type="spellEnd"/>
      <w:r w:rsidRPr="00164F07">
        <w:rPr>
          <w:b/>
          <w:sz w:val="24"/>
          <w:szCs w:val="24"/>
        </w:rPr>
        <w:t xml:space="preserve"> </w:t>
      </w:r>
      <w:r w:rsidRPr="00D633DA">
        <w:rPr>
          <w:b/>
          <w:sz w:val="24"/>
          <w:szCs w:val="24"/>
        </w:rPr>
        <w:t xml:space="preserve">z Prahy, Filipíny, USA, Mongolsko a Spojené arabské emiráty) – </w:t>
      </w:r>
      <w:r w:rsidRPr="00D633DA">
        <w:rPr>
          <w:b/>
          <w:sz w:val="24"/>
          <w:szCs w:val="24"/>
          <w:u w:val="single"/>
        </w:rPr>
        <w:t>každé z nich představilo jeden z přezkoumávaných SDG.</w:t>
      </w:r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Ilike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Kumsová</w:t>
      </w:r>
      <w:proofErr w:type="spellEnd"/>
      <w:r w:rsidRPr="00D633DA">
        <w:rPr>
          <w:b/>
          <w:sz w:val="24"/>
          <w:szCs w:val="24"/>
        </w:rPr>
        <w:t xml:space="preserve"> představila SDG 4 (kvalitní vzdělávání) a ve svém příspěvku se zaměřila zejména na inkluzívní vzdělávání</w:t>
      </w:r>
      <w:r w:rsidRPr="00D633DA">
        <w:rPr>
          <w:sz w:val="24"/>
          <w:szCs w:val="24"/>
        </w:rPr>
        <w:t xml:space="preserve"> a </w:t>
      </w:r>
      <w:r w:rsidRPr="00D633DA">
        <w:rPr>
          <w:b/>
          <w:sz w:val="24"/>
          <w:szCs w:val="24"/>
        </w:rPr>
        <w:t>vzdělávání k demokracii.</w:t>
      </w:r>
      <w:r w:rsidRPr="00D633DA">
        <w:rPr>
          <w:sz w:val="24"/>
          <w:szCs w:val="24"/>
        </w:rPr>
        <w:t xml:space="preserve"> </w:t>
      </w:r>
    </w:p>
    <w:p w:rsidR="009216DD" w:rsidRPr="00CD168C" w:rsidRDefault="009216DD" w:rsidP="009216DD">
      <w:pPr>
        <w:numPr>
          <w:ilvl w:val="0"/>
          <w:numId w:val="5"/>
        </w:numPr>
        <w:spacing w:after="120" w:line="240" w:lineRule="auto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lastRenderedPageBreak/>
        <w:t xml:space="preserve">Rád bych zde ještě dodal, že v průběhu 74. Valného shromáždění OSN, které začalo v září 2019, má podle příslušných rezolucí VS OSN dojít </w:t>
      </w:r>
      <w:r w:rsidRPr="00CD168C">
        <w:rPr>
          <w:b/>
          <w:sz w:val="24"/>
          <w:szCs w:val="24"/>
          <w:u w:val="single"/>
        </w:rPr>
        <w:t>k přezkumu pravidel a témat HLPF, kterým se stanoví rámec fungování HLPF minimálně na další 4 roky</w:t>
      </w:r>
      <w:r w:rsidRPr="00CD168C">
        <w:rPr>
          <w:b/>
          <w:sz w:val="24"/>
          <w:szCs w:val="24"/>
        </w:rPr>
        <w:t xml:space="preserve">. </w:t>
      </w:r>
    </w:p>
    <w:p w:rsidR="009216DD" w:rsidRPr="00CD168C" w:rsidRDefault="009216DD" w:rsidP="009216DD">
      <w:pPr>
        <w:numPr>
          <w:ilvl w:val="0"/>
          <w:numId w:val="5"/>
        </w:numPr>
        <w:spacing w:after="120" w:line="240" w:lineRule="auto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>ČR byla v souvislosti se svým předsednictvím v ECOSOC (červenec 2017 – červenec 2018) aktivní v souvislosti s plánovanou reformou HLPF a v otázkách vystupování EU na HLPF. ČR v pracovní skupině EU k Agendě 2030 předložila společně se Švédskem na jaře 2018 non-</w:t>
      </w:r>
      <w:proofErr w:type="spellStart"/>
      <w:r w:rsidRPr="00CD168C">
        <w:rPr>
          <w:b/>
          <w:sz w:val="24"/>
          <w:szCs w:val="24"/>
        </w:rPr>
        <w:t>paper</w:t>
      </w:r>
      <w:proofErr w:type="spellEnd"/>
      <w:r w:rsidRPr="00CD168C">
        <w:rPr>
          <w:b/>
          <w:sz w:val="24"/>
          <w:szCs w:val="24"/>
        </w:rPr>
        <w:t xml:space="preserve"> „EU </w:t>
      </w:r>
      <w:proofErr w:type="spellStart"/>
      <w:r w:rsidRPr="00CD168C">
        <w:rPr>
          <w:b/>
          <w:sz w:val="24"/>
          <w:szCs w:val="24"/>
        </w:rPr>
        <w:t>position</w:t>
      </w:r>
      <w:proofErr w:type="spellEnd"/>
      <w:r w:rsidRPr="00CD168C">
        <w:rPr>
          <w:b/>
          <w:sz w:val="24"/>
          <w:szCs w:val="24"/>
        </w:rPr>
        <w:t xml:space="preserve"> on </w:t>
      </w:r>
      <w:proofErr w:type="spellStart"/>
      <w:r w:rsidRPr="00CD168C">
        <w:rPr>
          <w:b/>
          <w:sz w:val="24"/>
          <w:szCs w:val="24"/>
        </w:rPr>
        <w:t>future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development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of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the</w:t>
      </w:r>
      <w:proofErr w:type="spellEnd"/>
      <w:r w:rsidRPr="00CD168C">
        <w:rPr>
          <w:b/>
          <w:sz w:val="24"/>
          <w:szCs w:val="24"/>
        </w:rPr>
        <w:t xml:space="preserve"> HLPF“. Z této skupiny vzešel v červnu 2019 dokument k reformě HLPF. Navíc se ČR ujala role koordinátora neformální </w:t>
      </w:r>
      <w:proofErr w:type="spellStart"/>
      <w:r w:rsidRPr="00CD168C">
        <w:rPr>
          <w:b/>
          <w:sz w:val="24"/>
          <w:szCs w:val="24"/>
        </w:rPr>
        <w:t>Voluntary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Task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Force</w:t>
      </w:r>
      <w:proofErr w:type="spellEnd"/>
      <w:r w:rsidRPr="00CD168C">
        <w:rPr>
          <w:b/>
          <w:sz w:val="24"/>
          <w:szCs w:val="24"/>
        </w:rPr>
        <w:t xml:space="preserve"> (VTF) a díky této aktivitě a v souvislosti s českým předsednictvím v ECOSOC si získala v pracovní skupině pro svou expertízu v otázkách HLPF značný respekt. </w:t>
      </w:r>
    </w:p>
    <w:p w:rsidR="009216DD" w:rsidRDefault="009216DD" w:rsidP="009216DD">
      <w:pPr>
        <w:numPr>
          <w:ilvl w:val="0"/>
          <w:numId w:val="5"/>
        </w:numPr>
        <w:spacing w:after="120" w:line="240" w:lineRule="auto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Očekává se, že proces přezkumu začne z kraje roku 2020 po ustavení výborů VS. </w:t>
      </w:r>
      <w:proofErr w:type="gramStart"/>
      <w:r w:rsidRPr="00CD168C">
        <w:rPr>
          <w:b/>
          <w:sz w:val="24"/>
          <w:szCs w:val="24"/>
        </w:rPr>
        <w:t>Délku</w:t>
      </w:r>
      <w:proofErr w:type="gramEnd"/>
      <w:r w:rsidRPr="00CD168C">
        <w:rPr>
          <w:b/>
          <w:sz w:val="24"/>
          <w:szCs w:val="24"/>
        </w:rPr>
        <w:t xml:space="preserve"> procesu přezkumu je však těžké odhadnout. To představuje komplikaci nejen pro přípravu letošního HLPF, které se uskuteční v červenci 2020, ale také pro řadu dalších orgánů OSN, které HLPF zasílají své výstupy a jejichž činnost se od HLPF do velké míry odvíjí.</w:t>
      </w:r>
    </w:p>
    <w:p w:rsidR="00164F07" w:rsidRPr="00CD168C" w:rsidRDefault="00164F07" w:rsidP="00164F07">
      <w:pPr>
        <w:spacing w:after="120" w:line="240" w:lineRule="auto"/>
        <w:ind w:left="720"/>
        <w:jc w:val="both"/>
        <w:rPr>
          <w:b/>
          <w:sz w:val="24"/>
          <w:szCs w:val="24"/>
        </w:rPr>
      </w:pPr>
    </w:p>
    <w:p w:rsidR="009216DD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r w:rsidRPr="00613A26">
        <w:rPr>
          <w:b/>
          <w:sz w:val="24"/>
          <w:szCs w:val="24"/>
          <w:u w:val="single"/>
        </w:rPr>
        <w:t>DELEGACE ČESKÉ REPUBLIKY</w:t>
      </w:r>
    </w:p>
    <w:p w:rsidR="009216DD" w:rsidRPr="00D633DA" w:rsidRDefault="009216DD" w:rsidP="00164F07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Vedoucí delegace </w:t>
      </w:r>
      <w:r>
        <w:rPr>
          <w:b/>
          <w:sz w:val="24"/>
          <w:szCs w:val="24"/>
        </w:rPr>
        <w:t xml:space="preserve">ČR pro loňské HLPF </w:t>
      </w:r>
      <w:r w:rsidRPr="00D633DA">
        <w:rPr>
          <w:b/>
          <w:sz w:val="24"/>
          <w:szCs w:val="24"/>
        </w:rPr>
        <w:t xml:space="preserve">byla ministryně pro místní rozvoj Klára Dostálová. </w:t>
      </w:r>
    </w:p>
    <w:p w:rsidR="009216DD" w:rsidRDefault="009216DD" w:rsidP="00164F07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633DA">
        <w:rPr>
          <w:b/>
          <w:sz w:val="24"/>
          <w:szCs w:val="24"/>
        </w:rPr>
        <w:t xml:space="preserve">elegace ČR </w:t>
      </w:r>
      <w:r>
        <w:rPr>
          <w:b/>
          <w:sz w:val="24"/>
          <w:szCs w:val="24"/>
        </w:rPr>
        <w:t>byla dále složena</w:t>
      </w:r>
      <w:r w:rsidRPr="00D633DA">
        <w:rPr>
          <w:b/>
          <w:sz w:val="24"/>
          <w:szCs w:val="24"/>
        </w:rPr>
        <w:t xml:space="preserve"> ze zástupců MZV, MŽP, MMR, MPSV a Poslanecké sněmovny Parlamentu ČR. 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PŘEZKUM PLNĚNÍ CÍLŮ UDRŽITELNÉHO ROZVOJE</w:t>
      </w:r>
    </w:p>
    <w:p w:rsidR="00164F07" w:rsidRDefault="009216DD" w:rsidP="001D341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>V červenci 2019 byly v rámci HLPF přezkoumávány následující SDG: SDG 4 (kvalitní vzdělávání), SDG 8 (důstojná práce a hospodářský růst), SDG 10 (snižování nerovností), SDG 13 (klimatická akce), SDG 16 (mír, spravedlnost a silné instituce) a jako každý rok také SDG 17 (partnerství pro plnění SDG). V rámci přezkumu SDG 8 a 16 vystoupila s příspěvkem i ČR.</w:t>
      </w:r>
    </w:p>
    <w:p w:rsidR="002006F1" w:rsidRPr="001D3412" w:rsidRDefault="002006F1" w:rsidP="002006F1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164F07" w:rsidRDefault="009216DD" w:rsidP="00164F07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TEMATICKÝ PŘEZKUM</w:t>
      </w:r>
    </w:p>
    <w:p w:rsidR="009216DD" w:rsidRPr="00164F07" w:rsidRDefault="009216DD" w:rsidP="00164F07">
      <w:pPr>
        <w:pStyle w:val="Zhlav"/>
        <w:tabs>
          <w:tab w:val="clear" w:pos="4536"/>
          <w:tab w:val="clear" w:pos="9072"/>
        </w:tabs>
        <w:spacing w:after="0" w:line="240" w:lineRule="auto"/>
        <w:ind w:left="720"/>
        <w:jc w:val="both"/>
        <w:rPr>
          <w:b/>
          <w:sz w:val="24"/>
          <w:szCs w:val="24"/>
          <w:u w:val="single"/>
        </w:rPr>
      </w:pPr>
      <w:r w:rsidRPr="00164F07">
        <w:rPr>
          <w:b/>
          <w:sz w:val="24"/>
          <w:szCs w:val="24"/>
        </w:rPr>
        <w:t xml:space="preserve">Téma loňského HLPF „Posilování postavení lidí a zajišťování </w:t>
      </w:r>
      <w:proofErr w:type="spellStart"/>
      <w:r w:rsidRPr="00164F07">
        <w:rPr>
          <w:b/>
          <w:sz w:val="24"/>
          <w:szCs w:val="24"/>
        </w:rPr>
        <w:t>inkluzívnosti</w:t>
      </w:r>
      <w:proofErr w:type="spellEnd"/>
      <w:r w:rsidRPr="00164F07">
        <w:rPr>
          <w:b/>
          <w:sz w:val="24"/>
          <w:szCs w:val="24"/>
        </w:rPr>
        <w:t xml:space="preserve"> a rovnosti“ bylo přezkoumáváno z perspektivy nejméně rozvinutých zemí (LDC), vnitrozemských rozvojových států (LLDC) a malých ostrovních rozvojových států (SIDS). LDC a SIDS jsou nadále nejohroženějšími skupinami států v rámci plnění cílů udržitelného rozvoje. Řada z nich jsou země v konfliktní nebo post-konfliktní situaci, jejich občané jsou postiženi chudobou či extrémní chudobou a nedostatečným přístupem k základním službám. Navíc jsou to často země s největším dopadem změny klimatu. LDC a SIDS jsou nadále závislé na oficiální rozvojové pomoci (ODA). V těchto zemích je třeba se zaměřit na poskytování humanitární a rozvojové pomoci, podporu budování základní infrastruktury a přístup k základním službám, podporu </w:t>
      </w:r>
      <w:r w:rsidRPr="00164F07">
        <w:rPr>
          <w:b/>
          <w:sz w:val="24"/>
          <w:szCs w:val="24"/>
        </w:rPr>
        <w:lastRenderedPageBreak/>
        <w:t xml:space="preserve">mezinárodního obchodu a snižování finančních rizik (včetně nezákonných finančních toků). Je třeba rovněž podporovat rozvoj vzdělávání a tvorbu pracovních míst. 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GLOBÁLNÍ ZPRÁVA O UDRŽITELNÉM ROZVOJI</w:t>
      </w:r>
    </w:p>
    <w:p w:rsidR="009216DD" w:rsidRPr="00D633DA" w:rsidRDefault="009216DD" w:rsidP="00164F07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>Během prvního týdne HLPF byla představena Globální zpráva o udržitelném rozvoji 2019 (</w:t>
      </w:r>
      <w:proofErr w:type="spellStart"/>
      <w:r w:rsidRPr="00D633DA">
        <w:rPr>
          <w:b/>
          <w:sz w:val="24"/>
          <w:szCs w:val="24"/>
        </w:rPr>
        <w:t>Global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Sustainable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Development</w:t>
      </w:r>
      <w:proofErr w:type="spellEnd"/>
      <w:r w:rsidRPr="00D633DA">
        <w:rPr>
          <w:b/>
          <w:sz w:val="24"/>
          <w:szCs w:val="24"/>
        </w:rPr>
        <w:t xml:space="preserve"> Report 2019), která je výsledkem dvou a půl leté činnosti tzv. nezávislé skupiny 15 vědců jmenovaných generálním tajemníkem OSN a týmu šesti agentur OSN. </w:t>
      </w:r>
    </w:p>
    <w:p w:rsidR="009216DD" w:rsidRPr="00D633DA" w:rsidRDefault="009216DD" w:rsidP="00164F07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Zpráva konstatuje, že </w:t>
      </w:r>
      <w:r w:rsidRPr="00C97EF7">
        <w:rPr>
          <w:b/>
          <w:sz w:val="24"/>
          <w:szCs w:val="24"/>
          <w:u w:val="single"/>
        </w:rPr>
        <w:t>u většiny SDG nejsme na správné cestě k jejich dosažení</w:t>
      </w:r>
      <w:r w:rsidRPr="00D633DA">
        <w:rPr>
          <w:b/>
          <w:sz w:val="24"/>
          <w:szCs w:val="24"/>
        </w:rPr>
        <w:t xml:space="preserve">, u některých z nich je dokonce zaznamenána regrese (nerovnosti, změna klimatu, ztráta biologické rozmanitosti). Sektorový přístup k implementaci SDG je nedostatečný. Je třeba pochopit vzájemnou provázanost jednotlivých SDG. </w:t>
      </w:r>
    </w:p>
    <w:p w:rsidR="009216DD" w:rsidRPr="00D633DA" w:rsidRDefault="009216DD" w:rsidP="00164F07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Jedním z poselství letošního HLPF je i potřeba důrazu na rozvoj vědeckých systémů a vědecky podložených politických řešení udržitelného rozvoje. </w:t>
      </w:r>
    </w:p>
    <w:p w:rsidR="009216DD" w:rsidRDefault="009216DD" w:rsidP="00164F07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after="120"/>
        <w:ind w:left="714" w:hanging="357"/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 této souvislosti bych chtěl dodat, že MZV pozvalo na návštěvu prof. Petera </w:t>
      </w:r>
      <w:proofErr w:type="spellStart"/>
      <w:r w:rsidRPr="00D633DA">
        <w:rPr>
          <w:b/>
          <w:sz w:val="24"/>
          <w:szCs w:val="24"/>
        </w:rPr>
        <w:t>Messerliho</w:t>
      </w:r>
      <w:proofErr w:type="spellEnd"/>
      <w:r w:rsidRPr="00D633DA">
        <w:rPr>
          <w:b/>
          <w:sz w:val="24"/>
          <w:szCs w:val="24"/>
        </w:rPr>
        <w:t xml:space="preserve"> z Bernské university (ředitel Centra pro rozvoj a životní prostředí) v Praze za účelem představení Globální zprávy o udržitelném rozvoji. Prof. </w:t>
      </w:r>
      <w:proofErr w:type="spellStart"/>
      <w:r w:rsidRPr="00D633DA">
        <w:rPr>
          <w:b/>
          <w:sz w:val="24"/>
          <w:szCs w:val="24"/>
        </w:rPr>
        <w:t>Messerli</w:t>
      </w:r>
      <w:proofErr w:type="spellEnd"/>
      <w:r w:rsidRPr="00D633DA">
        <w:rPr>
          <w:b/>
          <w:sz w:val="24"/>
          <w:szCs w:val="24"/>
        </w:rPr>
        <w:t xml:space="preserve"> byl spolupředsedou skupiny 15 nezávislých vědců jmenovaných GT OSN v ČR, která stála za vypracováním tohoto reportu, a jeho návštěva by v sobě zahrnovala i přednášku prof. </w:t>
      </w:r>
      <w:proofErr w:type="spellStart"/>
      <w:r w:rsidRPr="00D633DA">
        <w:rPr>
          <w:b/>
          <w:sz w:val="24"/>
          <w:szCs w:val="24"/>
        </w:rPr>
        <w:t>Messerliho</w:t>
      </w:r>
      <w:proofErr w:type="spellEnd"/>
      <w:r w:rsidRPr="00D633DA">
        <w:rPr>
          <w:b/>
          <w:sz w:val="24"/>
          <w:szCs w:val="24"/>
        </w:rPr>
        <w:t xml:space="preserve"> pro odbornou veřejnost zorganizovanou ve spolupráci s Univerzitou Karlovou, Informačním centrem OSN. Nyní pracujeme s termínem polovina května 2020.</w:t>
      </w:r>
      <w:r>
        <w:rPr>
          <w:rStyle w:val="Znakapoznpodarou"/>
          <w:b/>
          <w:sz w:val="24"/>
          <w:szCs w:val="24"/>
        </w:rPr>
        <w:footnoteReference w:id="1"/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spacing w:after="120"/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FINANCOVÁNÍ CÍLŮ UDRŽITELNÉHO ROZVOJE</w:t>
      </w:r>
    </w:p>
    <w:p w:rsidR="009216DD" w:rsidRDefault="009216DD" w:rsidP="009216DD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 rámci HLPF byla představena i Zpráva o financování SDG 2019, která konstatuje, že oficiální rozvojová pomoc (ODA) zůstává nadále nejdůležitějším zdrojem financování. V posledních letech je však zaznamenán její pokles – celkově o 2,7 % v roce 2018 na 149 mld. USD. Největším zdrojem externího financování jsou </w:t>
      </w:r>
      <w:proofErr w:type="spellStart"/>
      <w:r w:rsidRPr="00D633DA">
        <w:rPr>
          <w:b/>
          <w:sz w:val="24"/>
          <w:szCs w:val="24"/>
        </w:rPr>
        <w:t>remitence</w:t>
      </w:r>
      <w:proofErr w:type="spellEnd"/>
      <w:r w:rsidRPr="00D633DA">
        <w:rPr>
          <w:b/>
          <w:sz w:val="24"/>
          <w:szCs w:val="24"/>
        </w:rPr>
        <w:t xml:space="preserve">. Jejich objemy jsou dokonce větší, než objemy ODA a přímých zahraničních investic (FDI). Financování SDG je obecně nedostatečné a do budoucna bohužel nelze počítat s příznivým vývojem. Velkým problémem je zejména nerovnoměrné rozložení finančních toků. Je potřeba mobilizovat finanční zdroje jak domácí, tak zahraniční, veřejné i soukromé. Je také třeba řešit zásadní problémy, </w:t>
      </w:r>
      <w:r w:rsidRPr="00D633DA">
        <w:rPr>
          <w:b/>
          <w:sz w:val="24"/>
          <w:szCs w:val="24"/>
        </w:rPr>
        <w:lastRenderedPageBreak/>
        <w:t xml:space="preserve">jako jsou nezákonné finanční toky, vysoký zahraniční dluh či korupce, a to zejména v rozvojových zemích. 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DOBROVOLNÉ NÁRODNÍ PŘEZKUMY</w:t>
      </w:r>
    </w:p>
    <w:p w:rsidR="009216DD" w:rsidRDefault="009216DD" w:rsidP="009216DD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Během letošního HLPF představilo dobrovolné národní přezkumy (VNR – </w:t>
      </w:r>
      <w:proofErr w:type="spellStart"/>
      <w:r w:rsidRPr="00D633DA">
        <w:rPr>
          <w:b/>
          <w:sz w:val="24"/>
          <w:szCs w:val="24"/>
        </w:rPr>
        <w:t>voluntary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national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reviews</w:t>
      </w:r>
      <w:proofErr w:type="spellEnd"/>
      <w:r w:rsidRPr="00D633DA">
        <w:rPr>
          <w:b/>
          <w:sz w:val="24"/>
          <w:szCs w:val="24"/>
        </w:rPr>
        <w:t xml:space="preserve">) celkem 47 zemí (40 poprvé, 7 podruhé). Za čtyři roky HLPF již představilo VNR celkem 147 zemí. ČR byla letos </w:t>
      </w:r>
      <w:proofErr w:type="spellStart"/>
      <w:r w:rsidRPr="00D633DA">
        <w:rPr>
          <w:b/>
          <w:sz w:val="24"/>
          <w:szCs w:val="24"/>
        </w:rPr>
        <w:t>diskusantem</w:t>
      </w:r>
      <w:proofErr w:type="spellEnd"/>
      <w:r w:rsidRPr="00D633DA">
        <w:rPr>
          <w:b/>
          <w:sz w:val="24"/>
          <w:szCs w:val="24"/>
        </w:rPr>
        <w:t xml:space="preserve"> (položila otázku v rámci diskuse) Bosně a Hercegovině a Izraeli.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 xml:space="preserve">OBECNÁ ROZPRAVA </w:t>
      </w:r>
    </w:p>
    <w:p w:rsidR="009216DD" w:rsidRDefault="009216DD" w:rsidP="009216DD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>V rámci obecné</w:t>
      </w:r>
      <w:r>
        <w:rPr>
          <w:b/>
          <w:sz w:val="24"/>
          <w:szCs w:val="24"/>
        </w:rPr>
        <w:t xml:space="preserve"> rozpravy Segmentu na vysoké úro</w:t>
      </w:r>
      <w:r w:rsidRPr="00D633DA">
        <w:rPr>
          <w:b/>
          <w:sz w:val="24"/>
          <w:szCs w:val="24"/>
        </w:rPr>
        <w:t xml:space="preserve">vni/HLPF, která probíhala paralelně zejména s prezentacemi VNR, vystoupilo na </w:t>
      </w:r>
      <w:r w:rsidRPr="00D633DA">
        <w:rPr>
          <w:b/>
          <w:sz w:val="24"/>
          <w:szCs w:val="24"/>
          <w:u w:val="single"/>
        </w:rPr>
        <w:t>160 zástupců členských států, skupin států, mezinárodních organizací a specializovaných agentur OSN</w:t>
      </w:r>
      <w:r w:rsidRPr="00D633DA">
        <w:rPr>
          <w:b/>
          <w:sz w:val="24"/>
          <w:szCs w:val="24"/>
        </w:rPr>
        <w:t>. Jménem ČR přednesla národní projev ministryně pro mís</w:t>
      </w:r>
      <w:bookmarkStart w:id="0" w:name="_GoBack"/>
      <w:bookmarkEnd w:id="0"/>
      <w:r w:rsidRPr="00D633DA">
        <w:rPr>
          <w:b/>
          <w:sz w:val="24"/>
          <w:szCs w:val="24"/>
        </w:rPr>
        <w:t xml:space="preserve">tní rozvoj Klára Dostálová. V rámci obecné rozpravy vystoupil rovněž eurokomisař pro mezinárodní spolupráci a rozvoj </w:t>
      </w:r>
      <w:proofErr w:type="spellStart"/>
      <w:r w:rsidRPr="00D633DA">
        <w:rPr>
          <w:b/>
          <w:sz w:val="24"/>
          <w:szCs w:val="24"/>
        </w:rPr>
        <w:t>Neven</w:t>
      </w:r>
      <w:proofErr w:type="spellEnd"/>
      <w:r w:rsidRPr="00D633DA">
        <w:rPr>
          <w:b/>
          <w:sz w:val="24"/>
          <w:szCs w:val="24"/>
        </w:rPr>
        <w:t xml:space="preserve"> </w:t>
      </w:r>
      <w:proofErr w:type="spellStart"/>
      <w:r w:rsidRPr="00D633DA">
        <w:rPr>
          <w:b/>
          <w:sz w:val="24"/>
          <w:szCs w:val="24"/>
        </w:rPr>
        <w:t>Mimica</w:t>
      </w:r>
      <w:proofErr w:type="spellEnd"/>
      <w:r w:rsidRPr="00D633DA">
        <w:rPr>
          <w:b/>
          <w:sz w:val="24"/>
          <w:szCs w:val="24"/>
        </w:rPr>
        <w:t xml:space="preserve"> jménem EU a jejích ČS. ČR se dále připojila k projevu jménem skupiny </w:t>
      </w:r>
      <w:proofErr w:type="spellStart"/>
      <w:r w:rsidRPr="00D633DA">
        <w:rPr>
          <w:b/>
          <w:sz w:val="24"/>
          <w:szCs w:val="24"/>
        </w:rPr>
        <w:t>Pathfinders</w:t>
      </w:r>
      <w:proofErr w:type="spellEnd"/>
      <w:r w:rsidRPr="00D633DA">
        <w:rPr>
          <w:b/>
          <w:sz w:val="24"/>
          <w:szCs w:val="24"/>
        </w:rPr>
        <w:t xml:space="preserve">, který přednesla Argentina. 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D633DA">
        <w:rPr>
          <w:b/>
          <w:sz w:val="24"/>
          <w:szCs w:val="24"/>
          <w:u w:val="single"/>
        </w:rPr>
        <w:t>DOPROVODNÉ AKCE</w:t>
      </w:r>
    </w:p>
    <w:p w:rsidR="009216DD" w:rsidRPr="00F1221F" w:rsidRDefault="009216DD" w:rsidP="009216DD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F1221F">
        <w:rPr>
          <w:b/>
          <w:sz w:val="24"/>
          <w:szCs w:val="24"/>
        </w:rPr>
        <w:t>Během HLPF se uskutečnilo 156 doprovodných akcí, též s participací ČR. Mohu zmínit např. doprovodnou akci „SDG 16+ a budoucnost, kterou chceme“, doprovodnou akci k SDG 4 nazvanou „Relevantní, rovné a inkluzívní kvalitní vzdělávání pro všechny: imperativ pro 21. století“ nebo vystoupení ministryně Dostálové na akci „Řízení pro SDG: poučení ze zkušeností na národní úrovni a stanove</w:t>
      </w:r>
      <w:r w:rsidR="00164F07" w:rsidRPr="00F1221F">
        <w:rPr>
          <w:b/>
          <w:sz w:val="24"/>
          <w:szCs w:val="24"/>
        </w:rPr>
        <w:t>ní agendy do budoucna“.</w:t>
      </w:r>
    </w:p>
    <w:p w:rsidR="00164F07" w:rsidRPr="00D633DA" w:rsidRDefault="00164F07" w:rsidP="00164F07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sz w:val="24"/>
          <w:szCs w:val="24"/>
        </w:rPr>
      </w:pPr>
    </w:p>
    <w:p w:rsidR="009216DD" w:rsidRPr="00CD168C" w:rsidRDefault="009216DD" w:rsidP="009216DD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spacing w:before="120" w:after="120" w:line="240" w:lineRule="auto"/>
        <w:ind w:left="714" w:hanging="357"/>
        <w:jc w:val="both"/>
        <w:rPr>
          <w:b/>
          <w:sz w:val="24"/>
          <w:szCs w:val="24"/>
          <w:u w:val="single"/>
        </w:rPr>
      </w:pPr>
      <w:r w:rsidRPr="00CD168C">
        <w:rPr>
          <w:b/>
          <w:sz w:val="24"/>
          <w:szCs w:val="24"/>
          <w:u w:val="single"/>
        </w:rPr>
        <w:t>REKAPITULACE PRVNÍHO CYKLU HLPF</w:t>
      </w:r>
    </w:p>
    <w:p w:rsidR="009216DD" w:rsidRPr="00CD168C" w:rsidRDefault="009216DD" w:rsidP="009216DD">
      <w:pPr>
        <w:numPr>
          <w:ilvl w:val="0"/>
          <w:numId w:val="9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Na závěr HLPF se uskutečnila panelová diskuse o zkušenostech z prvního cyklu HLPF, která byla rozdělena do tří bloků. </w:t>
      </w:r>
    </w:p>
    <w:p w:rsidR="009216DD" w:rsidRPr="00CD168C" w:rsidRDefault="009216DD" w:rsidP="009216DD">
      <w:pPr>
        <w:numPr>
          <w:ilvl w:val="0"/>
          <w:numId w:val="4"/>
        </w:numPr>
        <w:spacing w:after="80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V rámci </w:t>
      </w:r>
      <w:r w:rsidRPr="00CD168C">
        <w:rPr>
          <w:b/>
          <w:sz w:val="24"/>
          <w:szCs w:val="24"/>
          <w:u w:val="single"/>
        </w:rPr>
        <w:t>prvního bloku</w:t>
      </w:r>
      <w:r w:rsidRPr="00CD168C">
        <w:rPr>
          <w:b/>
          <w:sz w:val="24"/>
          <w:szCs w:val="24"/>
        </w:rPr>
        <w:t xml:space="preserve"> se konal tzv. mezigenerační dialog, ve kterém mj. zaznělo, že je třeba mládež více zapojit do implementace Agendy 2030. Mládež se cítí podvedena tradiční politikou, zejména v boji proti změně klimatu, je třeba obnovit důvěru ve formální procesy. </w:t>
      </w:r>
    </w:p>
    <w:p w:rsidR="009216DD" w:rsidRPr="00CD168C" w:rsidRDefault="009216DD" w:rsidP="009216DD">
      <w:pPr>
        <w:numPr>
          <w:ilvl w:val="0"/>
          <w:numId w:val="4"/>
        </w:numPr>
        <w:spacing w:after="80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  <w:u w:val="single"/>
        </w:rPr>
        <w:t>Druhý blok</w:t>
      </w:r>
      <w:r w:rsidRPr="00CD168C">
        <w:rPr>
          <w:b/>
          <w:sz w:val="24"/>
          <w:szCs w:val="24"/>
        </w:rPr>
        <w:t xml:space="preserve"> byl věnován prezentaci výsledků průzkumu o zkušenostech z prvního cyklu HLPF, který provedla UN DESA (Department </w:t>
      </w:r>
      <w:proofErr w:type="spellStart"/>
      <w:r w:rsidRPr="00CD168C">
        <w:rPr>
          <w:b/>
          <w:sz w:val="24"/>
          <w:szCs w:val="24"/>
        </w:rPr>
        <w:t>of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Economic</w:t>
      </w:r>
      <w:proofErr w:type="spellEnd"/>
      <w:r w:rsidRPr="00CD168C">
        <w:rPr>
          <w:b/>
          <w:sz w:val="24"/>
          <w:szCs w:val="24"/>
        </w:rPr>
        <w:t xml:space="preserve"> and </w:t>
      </w:r>
      <w:proofErr w:type="spellStart"/>
      <w:r w:rsidRPr="00CD168C">
        <w:rPr>
          <w:b/>
          <w:sz w:val="24"/>
          <w:szCs w:val="24"/>
        </w:rPr>
        <w:t>Social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Affairs</w:t>
      </w:r>
      <w:proofErr w:type="spellEnd"/>
      <w:r w:rsidRPr="00CD168C">
        <w:rPr>
          <w:b/>
          <w:sz w:val="24"/>
          <w:szCs w:val="24"/>
        </w:rPr>
        <w:t xml:space="preserve">). Podle nich splnilo HLPF svůj účel, přezkoumalo v průběhu 4 let všech 17 SDG. Je však </w:t>
      </w:r>
      <w:r w:rsidRPr="00CD168C">
        <w:rPr>
          <w:b/>
          <w:sz w:val="24"/>
          <w:szCs w:val="24"/>
        </w:rPr>
        <w:lastRenderedPageBreak/>
        <w:t xml:space="preserve">třeba zlepšit politické vedení, zvýšit hodnotu HLPF a zaměřit se na propojení SDG. I nadále by však mělo HLPF zůstat především platformou pro výměnu zkušeností a partnerství. </w:t>
      </w:r>
    </w:p>
    <w:p w:rsidR="009216DD" w:rsidRPr="00CD168C" w:rsidRDefault="009216DD" w:rsidP="009216DD">
      <w:pPr>
        <w:numPr>
          <w:ilvl w:val="0"/>
          <w:numId w:val="4"/>
        </w:numPr>
        <w:spacing w:after="80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V rámci </w:t>
      </w:r>
      <w:r w:rsidRPr="00CD168C">
        <w:rPr>
          <w:b/>
          <w:sz w:val="24"/>
          <w:szCs w:val="24"/>
          <w:u w:val="single"/>
        </w:rPr>
        <w:t>třetího bloku</w:t>
      </w:r>
      <w:r w:rsidRPr="00CD168C">
        <w:rPr>
          <w:b/>
          <w:sz w:val="24"/>
          <w:szCs w:val="24"/>
        </w:rPr>
        <w:t xml:space="preserve"> pak zpravodajové (Kolumbie a Lichtenštejnsko) představili sdělení HLPF 2019 pro SDG summit: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VNR potvrzují, že si státy SDG osvojily (VNR inspirují další státy, SDG jsou reflektovány v národních politikách),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pokrok v dosahování SDG je však pomalý (je třeba zvýšit úsilí),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zcela klíčové je mobilizovat finanční zdroje a způsoby implementace,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je třeba pochopit propojení SDG a vytvářet synergie,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je třeba zlepšit koherenci politik (implementace SDG se týká všech politických portfolií a je třeba ji zajistit na všech úrovních – globální, regionální, národní i místní),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je třeba podpořit národní statistické úřady v zajišťování srovnatelných údajů pro důkazy podložené politické rozhodování,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je třeba zvýšit úsilí v zajištění genderové rovnosti, </w:t>
      </w:r>
    </w:p>
    <w:p w:rsidR="009216DD" w:rsidRPr="00CD168C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>je třeba posílit partnerství (nikdo nemůže implementovat SDG sám),</w:t>
      </w:r>
    </w:p>
    <w:p w:rsidR="009216DD" w:rsidRDefault="009216DD" w:rsidP="009216DD">
      <w:pPr>
        <w:numPr>
          <w:ilvl w:val="0"/>
          <w:numId w:val="10"/>
        </w:numPr>
        <w:spacing w:after="0"/>
        <w:ind w:left="993" w:hanging="284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je nutné podpořit regionální dimenzi. </w:t>
      </w:r>
    </w:p>
    <w:p w:rsidR="009216DD" w:rsidRPr="00CD168C" w:rsidRDefault="009216DD" w:rsidP="009216DD">
      <w:pPr>
        <w:spacing w:after="0"/>
        <w:ind w:left="993"/>
        <w:jc w:val="both"/>
        <w:rPr>
          <w:b/>
          <w:sz w:val="24"/>
          <w:szCs w:val="24"/>
        </w:rPr>
      </w:pPr>
    </w:p>
    <w:p w:rsidR="009216DD" w:rsidRDefault="009216DD" w:rsidP="009216DD">
      <w:pPr>
        <w:pStyle w:val="Zhlav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D633DA">
        <w:rPr>
          <w:b/>
          <w:sz w:val="24"/>
          <w:szCs w:val="24"/>
        </w:rPr>
        <w:t xml:space="preserve">Výsledky HLPF se staly vstupem do diskuse jak během nadcházejícího Politického fóra pro udržitelný rozvoj konaného pod záštitou Valného shromáždění OSN (SDG summit), tak mezivládních konzultací o přezkumu formátu a organizačních aspektů HLPF, které se uskutečnilo během 74. Valného shromáždění OSN 24. – 25. září. </w:t>
      </w:r>
    </w:p>
    <w:p w:rsidR="00164F07" w:rsidRPr="00D633DA" w:rsidRDefault="00164F07" w:rsidP="009216DD">
      <w:pPr>
        <w:pStyle w:val="Zhlav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</w:p>
    <w:p w:rsidR="009216DD" w:rsidRPr="00D633DA" w:rsidRDefault="009216DD" w:rsidP="009216DD">
      <w:pPr>
        <w:pStyle w:val="Nadpis1"/>
        <w:numPr>
          <w:ilvl w:val="0"/>
          <w:numId w:val="16"/>
        </w:numPr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</w:pPr>
      <w:r w:rsidRPr="00D633DA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 xml:space="preserve">SDG summit (24. a 25. září 2019) - Politické fórum na vysoké úrovni pro udržitelný rozvoj konané pod záštitou Valného shromáždění OSN </w:t>
      </w:r>
    </w:p>
    <w:p w:rsidR="009216DD" w:rsidRPr="00D633DA" w:rsidRDefault="009216DD" w:rsidP="009216DD">
      <w:pPr>
        <w:jc w:val="both"/>
        <w:rPr>
          <w:b/>
          <w:i/>
          <w:szCs w:val="24"/>
          <w:u w:val="single"/>
        </w:rPr>
      </w:pPr>
    </w:p>
    <w:p w:rsidR="009216DD" w:rsidRPr="00CD168C" w:rsidRDefault="009216DD" w:rsidP="009216DD">
      <w:pPr>
        <w:numPr>
          <w:ilvl w:val="0"/>
          <w:numId w:val="9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Ve dnech 24. a 25. září 2019 se na okraj týdne na vysoké úrovni 74. zasedání Valného shromáždění OSN uskutečnilo </w:t>
      </w:r>
      <w:r w:rsidRPr="00CD168C">
        <w:rPr>
          <w:b/>
          <w:sz w:val="24"/>
          <w:szCs w:val="24"/>
          <w:u w:val="single"/>
        </w:rPr>
        <w:t>zasedání Politického fóra na vysoké úrovni pro udržitelný rozvoj</w:t>
      </w:r>
      <w:r w:rsidRPr="00CD168C">
        <w:rPr>
          <w:b/>
          <w:sz w:val="24"/>
          <w:szCs w:val="24"/>
        </w:rPr>
        <w:t xml:space="preserve">, které se koná pod záštitou Valného shromáždění OSN - tzv. SDG summit. Jádrem SDG summitu bylo šest tzv. </w:t>
      </w:r>
      <w:proofErr w:type="spellStart"/>
      <w:r w:rsidRPr="00CD168C">
        <w:rPr>
          <w:b/>
          <w:sz w:val="24"/>
          <w:szCs w:val="24"/>
        </w:rPr>
        <w:t>leaders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dialogues</w:t>
      </w:r>
      <w:proofErr w:type="spellEnd"/>
      <w:r w:rsidRPr="00CD168C">
        <w:rPr>
          <w:b/>
          <w:sz w:val="24"/>
          <w:szCs w:val="24"/>
        </w:rPr>
        <w:t xml:space="preserve">, ve kterých vystoupili nejen zástupci členských států na vysoké úrovni, ale také zástupci soukromého sektoru, nevládních organizací či mezinárodních organizací. </w:t>
      </w:r>
    </w:p>
    <w:p w:rsidR="009216DD" w:rsidRPr="00CD168C" w:rsidRDefault="009216DD" w:rsidP="009216DD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ČR na SDG summitu zastupoval předseda vlády Andrej </w:t>
      </w:r>
      <w:proofErr w:type="spellStart"/>
      <w:r w:rsidRPr="00CD168C">
        <w:rPr>
          <w:b/>
          <w:sz w:val="24"/>
          <w:szCs w:val="24"/>
        </w:rPr>
        <w:t>Babiš</w:t>
      </w:r>
      <w:proofErr w:type="spellEnd"/>
      <w:r w:rsidRPr="00CD168C">
        <w:rPr>
          <w:b/>
          <w:sz w:val="24"/>
          <w:szCs w:val="24"/>
        </w:rPr>
        <w:t xml:space="preserve">, který vystoupil s proslovem v rámci </w:t>
      </w:r>
      <w:proofErr w:type="spellStart"/>
      <w:r w:rsidRPr="00CD168C">
        <w:rPr>
          <w:b/>
          <w:sz w:val="24"/>
          <w:szCs w:val="24"/>
        </w:rPr>
        <w:t>leaders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dialogue</w:t>
      </w:r>
      <w:proofErr w:type="spellEnd"/>
      <w:r w:rsidRPr="00CD168C">
        <w:rPr>
          <w:b/>
          <w:sz w:val="24"/>
          <w:szCs w:val="24"/>
        </w:rPr>
        <w:t xml:space="preserve"> 5.</w:t>
      </w:r>
    </w:p>
    <w:p w:rsidR="009216DD" w:rsidRPr="00CD168C" w:rsidRDefault="009216DD" w:rsidP="009216DD">
      <w:pPr>
        <w:numPr>
          <w:ilvl w:val="0"/>
          <w:numId w:val="11"/>
        </w:numPr>
        <w:jc w:val="both"/>
        <w:rPr>
          <w:b/>
          <w:sz w:val="24"/>
          <w:szCs w:val="24"/>
        </w:rPr>
      </w:pPr>
      <w:proofErr w:type="spellStart"/>
      <w:r w:rsidRPr="00CD168C">
        <w:rPr>
          <w:b/>
          <w:sz w:val="24"/>
          <w:szCs w:val="24"/>
          <w:u w:val="single"/>
        </w:rPr>
        <w:lastRenderedPageBreak/>
        <w:t>Leaders</w:t>
      </w:r>
      <w:proofErr w:type="spellEnd"/>
      <w:r w:rsidRPr="00CD168C">
        <w:rPr>
          <w:b/>
          <w:sz w:val="24"/>
          <w:szCs w:val="24"/>
          <w:u w:val="single"/>
        </w:rPr>
        <w:t xml:space="preserve"> </w:t>
      </w:r>
      <w:proofErr w:type="spellStart"/>
      <w:r w:rsidRPr="00CD168C">
        <w:rPr>
          <w:b/>
          <w:sz w:val="24"/>
          <w:szCs w:val="24"/>
          <w:u w:val="single"/>
        </w:rPr>
        <w:t>dialogue</w:t>
      </w:r>
      <w:proofErr w:type="spellEnd"/>
      <w:r w:rsidRPr="00CD168C">
        <w:rPr>
          <w:b/>
          <w:sz w:val="24"/>
          <w:szCs w:val="24"/>
          <w:u w:val="single"/>
        </w:rPr>
        <w:t xml:space="preserve"> č. 5</w:t>
      </w:r>
      <w:r w:rsidRPr="00CD168C">
        <w:rPr>
          <w:sz w:val="24"/>
          <w:szCs w:val="24"/>
        </w:rPr>
        <w:t xml:space="preserve"> </w:t>
      </w:r>
      <w:r w:rsidRPr="00CD168C">
        <w:rPr>
          <w:b/>
          <w:sz w:val="24"/>
          <w:szCs w:val="24"/>
        </w:rPr>
        <w:t>byl</w:t>
      </w:r>
      <w:r w:rsidRPr="00CD168C">
        <w:rPr>
          <w:sz w:val="24"/>
          <w:szCs w:val="24"/>
        </w:rPr>
        <w:t xml:space="preserve"> </w:t>
      </w:r>
      <w:r w:rsidRPr="00CD168C">
        <w:rPr>
          <w:b/>
          <w:sz w:val="24"/>
          <w:szCs w:val="24"/>
        </w:rPr>
        <w:t>věnován tématu partnerství pro udržitelný rozvoj</w:t>
      </w:r>
      <w:r w:rsidRPr="00CD168C">
        <w:rPr>
          <w:sz w:val="24"/>
          <w:szCs w:val="24"/>
        </w:rPr>
        <w:t xml:space="preserve">. </w:t>
      </w:r>
      <w:r w:rsidRPr="00CD168C">
        <w:rPr>
          <w:b/>
          <w:sz w:val="24"/>
          <w:szCs w:val="24"/>
        </w:rPr>
        <w:t xml:space="preserve">Premiér Andrej </w:t>
      </w:r>
      <w:proofErr w:type="spellStart"/>
      <w:r w:rsidRPr="00CD168C">
        <w:rPr>
          <w:b/>
          <w:sz w:val="24"/>
          <w:szCs w:val="24"/>
        </w:rPr>
        <w:t>Babiš</w:t>
      </w:r>
      <w:proofErr w:type="spellEnd"/>
      <w:r w:rsidRPr="00CD168C">
        <w:rPr>
          <w:b/>
          <w:sz w:val="24"/>
          <w:szCs w:val="24"/>
        </w:rPr>
        <w:t xml:space="preserve"> ve svém příspěvku připomněl, že se ČR umístila na sedmém místě v tzv. SDG indexu. Zmínil také předložení tří dobrovolných závazků: </w:t>
      </w:r>
    </w:p>
    <w:p w:rsidR="00164F07" w:rsidRDefault="009216DD" w:rsidP="009216DD">
      <w:p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(1) přijetí 500 dobrovolných závazků na podporu implementace SDG na národní úrovni, </w:t>
      </w:r>
    </w:p>
    <w:p w:rsidR="009216DD" w:rsidRPr="00CD168C" w:rsidRDefault="009216DD" w:rsidP="009216DD">
      <w:p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(2) vysázení 10 miliónů stromů, </w:t>
      </w:r>
    </w:p>
    <w:p w:rsidR="009216DD" w:rsidRPr="00CD168C" w:rsidRDefault="009216DD" w:rsidP="009216DD">
      <w:p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(3) začlenění perspektivy udržitelného rozvoje do hodnocení dopadů regulace. </w:t>
      </w:r>
    </w:p>
    <w:p w:rsidR="009216DD" w:rsidRPr="00CD168C" w:rsidRDefault="009216DD" w:rsidP="009216DD">
      <w:pPr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Podtrhl význam multilateralismu pro mezinárodní partnerství a potřebu inkluzívních a efektivních institucí pro implementaci cílů udržitelného rozvoje. Cíle udržitelného rozvoje jsou také velkou příležitostí pro soukromý sektor. </w:t>
      </w:r>
    </w:p>
    <w:p w:rsidR="009216DD" w:rsidRPr="00CD168C" w:rsidRDefault="009216DD" w:rsidP="009216DD">
      <w:pPr>
        <w:numPr>
          <w:ilvl w:val="0"/>
          <w:numId w:val="12"/>
        </w:numPr>
        <w:spacing w:after="0"/>
        <w:jc w:val="both"/>
        <w:rPr>
          <w:b/>
          <w:i/>
          <w:sz w:val="24"/>
          <w:szCs w:val="24"/>
        </w:rPr>
      </w:pPr>
      <w:r w:rsidRPr="00CD168C">
        <w:rPr>
          <w:b/>
          <w:sz w:val="24"/>
          <w:szCs w:val="24"/>
        </w:rPr>
        <w:t xml:space="preserve">Jednotlivé </w:t>
      </w:r>
      <w:proofErr w:type="spellStart"/>
      <w:r w:rsidRPr="00CD168C">
        <w:rPr>
          <w:b/>
          <w:sz w:val="24"/>
          <w:szCs w:val="24"/>
        </w:rPr>
        <w:t>leaders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dialogues</w:t>
      </w:r>
      <w:proofErr w:type="spellEnd"/>
      <w:r w:rsidRPr="00CD168C">
        <w:rPr>
          <w:b/>
          <w:sz w:val="24"/>
          <w:szCs w:val="24"/>
        </w:rPr>
        <w:t xml:space="preserve"> byly prokládány krátkými videi s tématem nejohroženějších skupin (ženy a dívky, mládež, děti, migranti a uprchlíci, osoby se zdravotním postižením, starší osoby, HIV pozitivní osoby, původní obyvatelé). Šlo o podporu jedné ze zásadních tezí Agendy 2030 </w:t>
      </w:r>
      <w:r w:rsidRPr="00CD168C">
        <w:rPr>
          <w:b/>
          <w:i/>
          <w:sz w:val="24"/>
          <w:szCs w:val="24"/>
        </w:rPr>
        <w:t>„</w:t>
      </w:r>
      <w:proofErr w:type="spellStart"/>
      <w:r w:rsidRPr="00CD168C">
        <w:rPr>
          <w:b/>
          <w:i/>
          <w:sz w:val="24"/>
          <w:szCs w:val="24"/>
        </w:rPr>
        <w:t>leave</w:t>
      </w:r>
      <w:proofErr w:type="spellEnd"/>
      <w:r w:rsidRPr="00CD168C">
        <w:rPr>
          <w:b/>
          <w:i/>
          <w:sz w:val="24"/>
          <w:szCs w:val="24"/>
        </w:rPr>
        <w:t xml:space="preserve"> no </w:t>
      </w:r>
      <w:proofErr w:type="spellStart"/>
      <w:r w:rsidRPr="00CD168C">
        <w:rPr>
          <w:b/>
          <w:i/>
          <w:sz w:val="24"/>
          <w:szCs w:val="24"/>
        </w:rPr>
        <w:t>one</w:t>
      </w:r>
      <w:proofErr w:type="spellEnd"/>
      <w:r w:rsidRPr="00CD168C">
        <w:rPr>
          <w:b/>
          <w:i/>
          <w:sz w:val="24"/>
          <w:szCs w:val="24"/>
        </w:rPr>
        <w:t xml:space="preserve"> </w:t>
      </w:r>
      <w:proofErr w:type="spellStart"/>
      <w:r w:rsidRPr="00CD168C">
        <w:rPr>
          <w:b/>
          <w:i/>
          <w:sz w:val="24"/>
          <w:szCs w:val="24"/>
        </w:rPr>
        <w:t>behind</w:t>
      </w:r>
      <w:proofErr w:type="spellEnd"/>
      <w:r w:rsidRPr="00CD168C">
        <w:rPr>
          <w:b/>
          <w:i/>
          <w:sz w:val="24"/>
          <w:szCs w:val="24"/>
        </w:rPr>
        <w:t xml:space="preserve">“. </w:t>
      </w:r>
    </w:p>
    <w:p w:rsidR="009216DD" w:rsidRPr="00CD168C" w:rsidRDefault="009216DD" w:rsidP="009216DD">
      <w:pPr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Během zasedání bylo konsensem přijato politické prohlášení, které je výsledkem mezivládních konzultací pod vedením Švédska a Baham a bylo následně </w:t>
      </w:r>
      <w:proofErr w:type="spellStart"/>
      <w:r w:rsidRPr="00CD168C">
        <w:rPr>
          <w:b/>
          <w:sz w:val="24"/>
          <w:szCs w:val="24"/>
        </w:rPr>
        <w:t>endorsováno</w:t>
      </w:r>
      <w:proofErr w:type="spellEnd"/>
      <w:r w:rsidRPr="00CD168C">
        <w:rPr>
          <w:b/>
          <w:sz w:val="24"/>
          <w:szCs w:val="24"/>
        </w:rPr>
        <w:t xml:space="preserve"> rezolucí 74. Valného shromáždění OSN. </w:t>
      </w:r>
    </w:p>
    <w:p w:rsidR="009216DD" w:rsidRPr="00CD168C" w:rsidRDefault="009216DD" w:rsidP="009216DD">
      <w:pPr>
        <w:numPr>
          <w:ilvl w:val="0"/>
          <w:numId w:val="12"/>
        </w:numPr>
        <w:spacing w:after="0"/>
        <w:jc w:val="both"/>
        <w:rPr>
          <w:i/>
          <w:sz w:val="24"/>
          <w:szCs w:val="24"/>
        </w:rPr>
      </w:pPr>
      <w:r w:rsidRPr="00CD168C">
        <w:rPr>
          <w:b/>
          <w:sz w:val="24"/>
          <w:szCs w:val="24"/>
        </w:rPr>
        <w:t>Byla zde také představena Globální zpráva o udržitelném rozvoji, o které jsem již hovořil</w:t>
      </w:r>
      <w:r w:rsidRPr="00CD168C">
        <w:rPr>
          <w:i/>
          <w:sz w:val="24"/>
          <w:szCs w:val="24"/>
        </w:rPr>
        <w:t>.</w:t>
      </w:r>
      <w:r w:rsidRPr="00CD168C">
        <w:rPr>
          <w:b/>
          <w:i/>
          <w:sz w:val="24"/>
          <w:szCs w:val="24"/>
        </w:rPr>
        <w:t xml:space="preserve"> </w:t>
      </w:r>
    </w:p>
    <w:p w:rsidR="009216DD" w:rsidRDefault="009216DD" w:rsidP="009216DD">
      <w:pPr>
        <w:spacing w:after="80"/>
        <w:rPr>
          <w:b/>
          <w:sz w:val="28"/>
          <w:szCs w:val="28"/>
          <w:u w:val="single"/>
        </w:rPr>
      </w:pPr>
    </w:p>
    <w:p w:rsidR="009216DD" w:rsidRPr="00164F07" w:rsidRDefault="009216DD" w:rsidP="00164F07">
      <w:pPr>
        <w:pStyle w:val="Nadpis1"/>
        <w:numPr>
          <w:ilvl w:val="0"/>
          <w:numId w:val="16"/>
        </w:numPr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</w:pPr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 xml:space="preserve">Setkání předsedy vlády Andreje </w:t>
      </w:r>
      <w:proofErr w:type="spellStart"/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>Babiše</w:t>
      </w:r>
      <w:proofErr w:type="spellEnd"/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 xml:space="preserve"> s generálním tajemníkem OSN </w:t>
      </w:r>
      <w:proofErr w:type="spellStart"/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>Antóniem</w:t>
      </w:r>
      <w:proofErr w:type="spellEnd"/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 xml:space="preserve"> </w:t>
      </w:r>
      <w:proofErr w:type="spellStart"/>
      <w:r w:rsidRPr="00164F07">
        <w:rPr>
          <w:rFonts w:ascii="Times New Roman" w:eastAsia="Calibri" w:hAnsi="Times New Roman"/>
          <w:bCs w:val="0"/>
          <w:kern w:val="0"/>
          <w:sz w:val="28"/>
          <w:szCs w:val="28"/>
          <w:u w:val="single"/>
        </w:rPr>
        <w:t>Guterresem</w:t>
      </w:r>
      <w:proofErr w:type="spellEnd"/>
    </w:p>
    <w:p w:rsidR="00164F07" w:rsidRPr="009216DD" w:rsidRDefault="00164F07" w:rsidP="00164F07">
      <w:pPr>
        <w:pStyle w:val="Odstavecseseznamem"/>
        <w:spacing w:after="80"/>
        <w:ind w:left="1440"/>
        <w:rPr>
          <w:b/>
          <w:sz w:val="28"/>
          <w:szCs w:val="28"/>
          <w:u w:val="single"/>
        </w:rPr>
      </w:pPr>
    </w:p>
    <w:p w:rsidR="009216DD" w:rsidRPr="00CD168C" w:rsidRDefault="009216DD" w:rsidP="009216DD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Dne 25. září 2019 se uskutečnilo setkání předsedy vlády Andreje </w:t>
      </w:r>
      <w:proofErr w:type="spellStart"/>
      <w:r w:rsidRPr="00CD168C">
        <w:rPr>
          <w:b/>
          <w:sz w:val="24"/>
          <w:szCs w:val="24"/>
        </w:rPr>
        <w:t>Babiše</w:t>
      </w:r>
      <w:proofErr w:type="spellEnd"/>
      <w:r w:rsidRPr="00CD168C">
        <w:rPr>
          <w:b/>
          <w:sz w:val="24"/>
          <w:szCs w:val="24"/>
        </w:rPr>
        <w:t xml:space="preserve"> s generálním tajemníkem OSN </w:t>
      </w:r>
      <w:proofErr w:type="spellStart"/>
      <w:r w:rsidRPr="00CD168C">
        <w:rPr>
          <w:b/>
          <w:sz w:val="24"/>
          <w:szCs w:val="24"/>
        </w:rPr>
        <w:t>Antóniem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Guterresem</w:t>
      </w:r>
      <w:proofErr w:type="spellEnd"/>
      <w:r w:rsidRPr="00CD168C">
        <w:rPr>
          <w:b/>
          <w:sz w:val="24"/>
          <w:szCs w:val="24"/>
        </w:rPr>
        <w:t xml:space="preserve">, kterému dominovala témata udržitelného rozvoje. </w:t>
      </w:r>
    </w:p>
    <w:p w:rsidR="009216DD" w:rsidRPr="00CD168C" w:rsidRDefault="009216DD" w:rsidP="009216DD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GT OSN poděkoval za podporu, kterou ČR poskytuje reformnímu procesu a dalším aspektům práce OSN. Připomněl úspěch předsednictví ČR v Hospodářské a sociální radě OSN (od července 2017 do července 2018), které bylo významným přínosem pro plnění cílů Agendy 2030 pro udržitelný rozvoj. Jmenovitě rovněž ocenil práci předsedkyně </w:t>
      </w:r>
      <w:proofErr w:type="spellStart"/>
      <w:r w:rsidRPr="00CD168C">
        <w:rPr>
          <w:b/>
          <w:sz w:val="24"/>
          <w:szCs w:val="24"/>
        </w:rPr>
        <w:t>ECOSOCu</w:t>
      </w:r>
      <w:proofErr w:type="spellEnd"/>
      <w:r w:rsidRPr="00CD168C">
        <w:rPr>
          <w:b/>
          <w:sz w:val="24"/>
          <w:szCs w:val="24"/>
        </w:rPr>
        <w:t xml:space="preserve"> </w:t>
      </w:r>
      <w:proofErr w:type="spellStart"/>
      <w:r w:rsidRPr="00CD168C">
        <w:rPr>
          <w:b/>
          <w:sz w:val="24"/>
          <w:szCs w:val="24"/>
        </w:rPr>
        <w:t>vv</w:t>
      </w:r>
      <w:proofErr w:type="spellEnd"/>
      <w:r w:rsidRPr="00CD168C">
        <w:rPr>
          <w:b/>
          <w:sz w:val="24"/>
          <w:szCs w:val="24"/>
        </w:rPr>
        <w:t xml:space="preserve"> Marie </w:t>
      </w:r>
      <w:proofErr w:type="spellStart"/>
      <w:r w:rsidRPr="00CD168C">
        <w:rPr>
          <w:b/>
          <w:sz w:val="24"/>
          <w:szCs w:val="24"/>
        </w:rPr>
        <w:t>Chatardové</w:t>
      </w:r>
      <w:proofErr w:type="spellEnd"/>
      <w:r w:rsidRPr="00CD168C">
        <w:rPr>
          <w:b/>
          <w:sz w:val="24"/>
          <w:szCs w:val="24"/>
        </w:rPr>
        <w:t>.</w:t>
      </w:r>
    </w:p>
    <w:p w:rsidR="009216DD" w:rsidRPr="00CD168C" w:rsidRDefault="009216DD" w:rsidP="009216DD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t xml:space="preserve">Předseda vlády Andrej </w:t>
      </w:r>
      <w:proofErr w:type="spellStart"/>
      <w:r w:rsidRPr="00CD168C">
        <w:rPr>
          <w:b/>
          <w:sz w:val="24"/>
          <w:szCs w:val="24"/>
        </w:rPr>
        <w:t>Babiš</w:t>
      </w:r>
      <w:proofErr w:type="spellEnd"/>
      <w:r w:rsidRPr="00CD168C">
        <w:rPr>
          <w:b/>
          <w:sz w:val="24"/>
          <w:szCs w:val="24"/>
        </w:rPr>
        <w:t xml:space="preserve"> informoval o svém vystoupení na </w:t>
      </w:r>
      <w:proofErr w:type="spellStart"/>
      <w:r w:rsidRPr="00CD168C">
        <w:rPr>
          <w:b/>
          <w:sz w:val="24"/>
          <w:szCs w:val="24"/>
        </w:rPr>
        <w:t>Bloomberg</w:t>
      </w:r>
      <w:proofErr w:type="spellEnd"/>
      <w:r w:rsidRPr="00CD168C">
        <w:rPr>
          <w:b/>
          <w:sz w:val="24"/>
          <w:szCs w:val="24"/>
        </w:rPr>
        <w:t xml:space="preserve"> Business </w:t>
      </w:r>
      <w:proofErr w:type="spellStart"/>
      <w:r w:rsidRPr="00CD168C">
        <w:rPr>
          <w:b/>
          <w:sz w:val="24"/>
          <w:szCs w:val="24"/>
        </w:rPr>
        <w:t>Forum</w:t>
      </w:r>
      <w:proofErr w:type="spellEnd"/>
      <w:r w:rsidRPr="00CD168C">
        <w:rPr>
          <w:b/>
          <w:sz w:val="24"/>
          <w:szCs w:val="24"/>
        </w:rPr>
        <w:t xml:space="preserve"> a SDG summitu. Připomněl, že podle Zprávy o udržitelném rozvoji 2019 se ČR umístila na 7. místě v implementaci cílů udržitelného rozvoje a zmínil již zmíněné 3 dobrovolné závazky pro urychlení implementace Agendy 2030.</w:t>
      </w:r>
    </w:p>
    <w:p w:rsidR="006B2CCC" w:rsidRPr="009216DD" w:rsidRDefault="009216DD" w:rsidP="009216DD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CD168C">
        <w:rPr>
          <w:b/>
          <w:sz w:val="24"/>
          <w:szCs w:val="24"/>
        </w:rPr>
        <w:lastRenderedPageBreak/>
        <w:t xml:space="preserve">Předseda vlády dále uvedl, že ČR plní své klimatické závazky, na rozdíl od řady států dalších států a že ČR má konkrétní plán klimatických opatření. Je však velmi důležité dobře spočítat náklady těchto opatření. Zmínil i novou inovační strategii, kterou představil blíže místopředseda vlády a ministr průmyslu a obchodu a ministr dopravy Karel Havlíček. Součástí je plán na dekarbonizaci, která musí být založena na nových technologiích a inovacích. </w:t>
      </w:r>
    </w:p>
    <w:sectPr w:rsidR="006B2CCC" w:rsidRPr="00921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B4C" w:rsidRDefault="00197B4C" w:rsidP="009216DD">
      <w:pPr>
        <w:spacing w:after="0" w:line="240" w:lineRule="auto"/>
      </w:pPr>
      <w:r>
        <w:separator/>
      </w:r>
    </w:p>
  </w:endnote>
  <w:endnote w:type="continuationSeparator" w:id="0">
    <w:p w:rsidR="00197B4C" w:rsidRDefault="00197B4C" w:rsidP="0092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B4C" w:rsidRDefault="00197B4C" w:rsidP="009216DD">
      <w:pPr>
        <w:spacing w:after="0" w:line="240" w:lineRule="auto"/>
      </w:pPr>
      <w:r>
        <w:separator/>
      </w:r>
    </w:p>
  </w:footnote>
  <w:footnote w:type="continuationSeparator" w:id="0">
    <w:p w:rsidR="00197B4C" w:rsidRDefault="00197B4C" w:rsidP="009216DD">
      <w:pPr>
        <w:spacing w:after="0" w:line="240" w:lineRule="auto"/>
      </w:pPr>
      <w:r>
        <w:continuationSeparator/>
      </w:r>
    </w:p>
  </w:footnote>
  <w:footnote w:id="1">
    <w:p w:rsidR="009216DD" w:rsidRPr="00C97EF7" w:rsidRDefault="009216DD" w:rsidP="009216DD">
      <w:pPr>
        <w:pStyle w:val="Zhlav"/>
        <w:tabs>
          <w:tab w:val="clear" w:pos="4536"/>
          <w:tab w:val="clear" w:pos="9072"/>
        </w:tabs>
        <w:spacing w:before="120"/>
        <w:jc w:val="both"/>
        <w:rPr>
          <w:i/>
          <w:sz w:val="20"/>
          <w:szCs w:val="20"/>
        </w:rPr>
      </w:pPr>
      <w:r w:rsidRPr="00C97EF7">
        <w:rPr>
          <w:rStyle w:val="Znakapoznpodarou"/>
          <w:i/>
          <w:sz w:val="20"/>
          <w:szCs w:val="20"/>
        </w:rPr>
        <w:footnoteRef/>
      </w:r>
      <w:r w:rsidRPr="00C97EF7">
        <w:rPr>
          <w:i/>
          <w:sz w:val="20"/>
          <w:szCs w:val="20"/>
        </w:rPr>
        <w:t xml:space="preserve"> Na základě výzvy Sekretariátu OSN k nominaci vědců, kteří budou tvořit nový tým GT pro přípravu </w:t>
      </w:r>
      <w:proofErr w:type="spellStart"/>
      <w:r w:rsidRPr="00C97EF7">
        <w:rPr>
          <w:i/>
          <w:sz w:val="20"/>
          <w:szCs w:val="20"/>
        </w:rPr>
        <w:t>Global</w:t>
      </w:r>
      <w:proofErr w:type="spellEnd"/>
      <w:r w:rsidRPr="00C97EF7">
        <w:rPr>
          <w:i/>
          <w:sz w:val="20"/>
          <w:szCs w:val="20"/>
        </w:rPr>
        <w:t xml:space="preserve"> </w:t>
      </w:r>
      <w:proofErr w:type="spellStart"/>
      <w:r w:rsidRPr="00C97EF7">
        <w:rPr>
          <w:i/>
          <w:sz w:val="20"/>
          <w:szCs w:val="20"/>
        </w:rPr>
        <w:t>Sustainable</w:t>
      </w:r>
      <w:proofErr w:type="spellEnd"/>
      <w:r w:rsidRPr="00C97EF7">
        <w:rPr>
          <w:i/>
          <w:sz w:val="20"/>
          <w:szCs w:val="20"/>
        </w:rPr>
        <w:t xml:space="preserve"> </w:t>
      </w:r>
      <w:proofErr w:type="spellStart"/>
      <w:r w:rsidRPr="00C97EF7">
        <w:rPr>
          <w:i/>
          <w:sz w:val="20"/>
          <w:szCs w:val="20"/>
        </w:rPr>
        <w:t>Development</w:t>
      </w:r>
      <w:proofErr w:type="spellEnd"/>
      <w:r w:rsidRPr="00C97EF7">
        <w:rPr>
          <w:i/>
          <w:sz w:val="20"/>
          <w:szCs w:val="20"/>
        </w:rPr>
        <w:t xml:space="preserve"> Report 2023, ČR v prosinci 2019 na základě mezirezortních konzultací nominovala jako kandidáta Dr. Vojtěcha Koteckého.</w:t>
      </w:r>
    </w:p>
    <w:p w:rsidR="009216DD" w:rsidRDefault="009216DD" w:rsidP="009216DD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3684"/>
    <w:multiLevelType w:val="hybridMultilevel"/>
    <w:tmpl w:val="0F56CB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3F29"/>
    <w:multiLevelType w:val="hybridMultilevel"/>
    <w:tmpl w:val="30C20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C6E1B"/>
    <w:multiLevelType w:val="hybridMultilevel"/>
    <w:tmpl w:val="AE406992"/>
    <w:lvl w:ilvl="0" w:tplc="513CFF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94AA3"/>
    <w:multiLevelType w:val="hybridMultilevel"/>
    <w:tmpl w:val="8578B8E8"/>
    <w:lvl w:ilvl="0" w:tplc="22D4ABF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0C441F"/>
    <w:multiLevelType w:val="hybridMultilevel"/>
    <w:tmpl w:val="8CA655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A73D9"/>
    <w:multiLevelType w:val="hybridMultilevel"/>
    <w:tmpl w:val="6BA06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D6664"/>
    <w:multiLevelType w:val="hybridMultilevel"/>
    <w:tmpl w:val="E8F0E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2578"/>
    <w:multiLevelType w:val="hybridMultilevel"/>
    <w:tmpl w:val="36861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408F8"/>
    <w:multiLevelType w:val="hybridMultilevel"/>
    <w:tmpl w:val="AB1E2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EA3"/>
    <w:multiLevelType w:val="hybridMultilevel"/>
    <w:tmpl w:val="E7429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42FEC"/>
    <w:multiLevelType w:val="hybridMultilevel"/>
    <w:tmpl w:val="6A501D90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63C36ED0"/>
    <w:multiLevelType w:val="hybridMultilevel"/>
    <w:tmpl w:val="F162C1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62FCF"/>
    <w:multiLevelType w:val="hybridMultilevel"/>
    <w:tmpl w:val="95B25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66081"/>
    <w:multiLevelType w:val="hybridMultilevel"/>
    <w:tmpl w:val="9BDE4472"/>
    <w:lvl w:ilvl="0" w:tplc="977861C0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CC39BE"/>
    <w:multiLevelType w:val="hybridMultilevel"/>
    <w:tmpl w:val="EEF84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730B1"/>
    <w:multiLevelType w:val="hybridMultilevel"/>
    <w:tmpl w:val="DD98A880"/>
    <w:lvl w:ilvl="0" w:tplc="2794C8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B414E"/>
    <w:multiLevelType w:val="hybridMultilevel"/>
    <w:tmpl w:val="3C8294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16"/>
  </w:num>
  <w:num w:numId="11">
    <w:abstractNumId w:val="7"/>
  </w:num>
  <w:num w:numId="12">
    <w:abstractNumId w:val="12"/>
  </w:num>
  <w:num w:numId="13">
    <w:abstractNumId w:val="11"/>
  </w:num>
  <w:num w:numId="14">
    <w:abstractNumId w:val="15"/>
  </w:num>
  <w:num w:numId="15">
    <w:abstractNumId w:val="13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5B"/>
    <w:rsid w:val="00164F07"/>
    <w:rsid w:val="00197B4C"/>
    <w:rsid w:val="001D3412"/>
    <w:rsid w:val="001E287C"/>
    <w:rsid w:val="002006F1"/>
    <w:rsid w:val="006B2CCC"/>
    <w:rsid w:val="009216DD"/>
    <w:rsid w:val="00E07B5B"/>
    <w:rsid w:val="00E83CF4"/>
    <w:rsid w:val="00F1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2711C-98B3-4B75-9FBA-78617CDE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16D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216D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16D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Normln"/>
    <w:rsid w:val="009216D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val="pl-PL" w:eastAsia="pl-PL"/>
    </w:rPr>
  </w:style>
  <w:style w:type="paragraph" w:styleId="Zhlav">
    <w:name w:val="header"/>
    <w:basedOn w:val="Normln"/>
    <w:link w:val="ZhlavChar"/>
    <w:rsid w:val="009216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16DD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rsid w:val="009216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216D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rsid w:val="009216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216D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6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2020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MZV CR</Company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JÍLEK</dc:creator>
  <cp:keywords/>
  <dc:description/>
  <cp:lastModifiedBy>Kateřina JOSELOVÁ</cp:lastModifiedBy>
  <cp:revision>4</cp:revision>
  <cp:lastPrinted>2020-02-05T14:08:00Z</cp:lastPrinted>
  <dcterms:created xsi:type="dcterms:W3CDTF">2020-02-06T13:11:00Z</dcterms:created>
  <dcterms:modified xsi:type="dcterms:W3CDTF">2020-02-06T13:15:00Z</dcterms:modified>
</cp:coreProperties>
</file>